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17F7A" w14:textId="20CF2F32" w:rsidR="00A271C0" w:rsidRDefault="00FA1C25" w:rsidP="00A271C0">
      <w:pPr>
        <w:jc w:val="center"/>
        <w:rPr>
          <w:b/>
          <w:bCs/>
          <w:sz w:val="36"/>
          <w:szCs w:val="36"/>
        </w:rPr>
      </w:pPr>
      <w:r>
        <w:rPr>
          <w:rFonts w:cstheme="minorHAnsi"/>
          <w:noProof/>
        </w:rPr>
        <w:drawing>
          <wp:inline distT="0" distB="0" distL="0" distR="0" wp14:anchorId="47525E31" wp14:editId="6DFC9EDA">
            <wp:extent cx="1266825" cy="1264768"/>
            <wp:effectExtent l="0" t="0" r="0" b="0"/>
            <wp:docPr id="5" name="Immagine 5" descr="Immagine che contiene testo, esterni, segnale, pa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esterni, segnale, pa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33" cy="12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4C0E" w14:textId="77777777" w:rsidR="00A271C0" w:rsidRDefault="00A271C0" w:rsidP="00A271C0">
      <w:pPr>
        <w:jc w:val="center"/>
        <w:rPr>
          <w:b/>
          <w:bCs/>
          <w:sz w:val="36"/>
          <w:szCs w:val="36"/>
        </w:rPr>
      </w:pPr>
    </w:p>
    <w:p w14:paraId="392692AC" w14:textId="77777777" w:rsidR="00A271C0" w:rsidRPr="00A271C0" w:rsidRDefault="00A271C0" w:rsidP="00A271C0">
      <w:pPr>
        <w:jc w:val="center"/>
        <w:rPr>
          <w:b/>
          <w:bCs/>
          <w:sz w:val="36"/>
          <w:szCs w:val="36"/>
        </w:rPr>
      </w:pPr>
      <w:r w:rsidRPr="00A271C0">
        <w:rPr>
          <w:b/>
          <w:bCs/>
          <w:sz w:val="36"/>
          <w:szCs w:val="36"/>
        </w:rPr>
        <w:t>UNIVERSITA’ DEGLI STUDI DI MESSINA</w:t>
      </w:r>
    </w:p>
    <w:p w14:paraId="17D5A54E" w14:textId="77777777" w:rsidR="00A271C0" w:rsidRDefault="00A271C0">
      <w:pPr>
        <w:rPr>
          <w:sz w:val="36"/>
          <w:szCs w:val="36"/>
        </w:rPr>
      </w:pPr>
    </w:p>
    <w:p w14:paraId="7A336C7C" w14:textId="77777777" w:rsidR="00A271C0" w:rsidRDefault="00A271C0">
      <w:pPr>
        <w:rPr>
          <w:sz w:val="36"/>
          <w:szCs w:val="36"/>
        </w:rPr>
      </w:pPr>
    </w:p>
    <w:p w14:paraId="21D5D85F" w14:textId="77777777" w:rsidR="00A271C0" w:rsidRPr="00A271C0" w:rsidRDefault="00A271C0" w:rsidP="00A271C0">
      <w:pPr>
        <w:jc w:val="center"/>
        <w:rPr>
          <w:sz w:val="36"/>
          <w:szCs w:val="36"/>
        </w:rPr>
      </w:pPr>
      <w:r w:rsidRPr="00A271C0">
        <w:rPr>
          <w:sz w:val="36"/>
          <w:szCs w:val="36"/>
        </w:rPr>
        <w:t xml:space="preserve">Dipartimento di </w:t>
      </w:r>
      <w:r>
        <w:rPr>
          <w:sz w:val="36"/>
          <w:szCs w:val="36"/>
        </w:rPr>
        <w:t>________________________</w:t>
      </w:r>
    </w:p>
    <w:p w14:paraId="23DA69CA" w14:textId="77777777" w:rsidR="00A271C0" w:rsidRDefault="00A271C0">
      <w:pPr>
        <w:rPr>
          <w:sz w:val="36"/>
          <w:szCs w:val="36"/>
        </w:rPr>
      </w:pPr>
    </w:p>
    <w:p w14:paraId="0D19237B" w14:textId="77777777" w:rsidR="00A271C0" w:rsidRDefault="00A271C0">
      <w:pPr>
        <w:rPr>
          <w:sz w:val="36"/>
          <w:szCs w:val="36"/>
        </w:rPr>
      </w:pPr>
    </w:p>
    <w:p w14:paraId="1872E8E6" w14:textId="77777777" w:rsidR="00A271C0" w:rsidRDefault="00A271C0">
      <w:pPr>
        <w:rPr>
          <w:sz w:val="36"/>
          <w:szCs w:val="36"/>
        </w:rPr>
      </w:pPr>
    </w:p>
    <w:p w14:paraId="0B5D7069" w14:textId="77777777" w:rsidR="00A271C0" w:rsidRPr="00A271C0" w:rsidRDefault="00A271C0" w:rsidP="00A271C0">
      <w:pPr>
        <w:jc w:val="center"/>
        <w:rPr>
          <w:b/>
          <w:bCs/>
          <w:sz w:val="36"/>
          <w:szCs w:val="36"/>
        </w:rPr>
      </w:pPr>
      <w:r w:rsidRPr="00A271C0">
        <w:rPr>
          <w:b/>
          <w:bCs/>
          <w:sz w:val="36"/>
          <w:szCs w:val="36"/>
        </w:rPr>
        <w:t>COMMISSIONE PARITETICA DOCENTI STUDENTI</w:t>
      </w:r>
    </w:p>
    <w:p w14:paraId="1AAE301B" w14:textId="77777777" w:rsidR="00192571" w:rsidRDefault="00A271C0" w:rsidP="00A271C0">
      <w:pPr>
        <w:jc w:val="center"/>
        <w:rPr>
          <w:b/>
          <w:bCs/>
          <w:sz w:val="36"/>
          <w:szCs w:val="36"/>
        </w:rPr>
      </w:pPr>
      <w:r w:rsidRPr="00A271C0">
        <w:rPr>
          <w:b/>
          <w:bCs/>
          <w:sz w:val="36"/>
          <w:szCs w:val="36"/>
        </w:rPr>
        <w:t>Relazione Annuale 20</w:t>
      </w:r>
      <w:r>
        <w:rPr>
          <w:b/>
          <w:bCs/>
          <w:sz w:val="36"/>
          <w:szCs w:val="36"/>
        </w:rPr>
        <w:t>__</w:t>
      </w:r>
    </w:p>
    <w:p w14:paraId="27784BFC" w14:textId="77777777" w:rsidR="00A271C0" w:rsidRDefault="00A271C0" w:rsidP="00A271C0">
      <w:pPr>
        <w:jc w:val="center"/>
        <w:rPr>
          <w:sz w:val="36"/>
          <w:szCs w:val="36"/>
        </w:rPr>
      </w:pPr>
    </w:p>
    <w:p w14:paraId="4D07C3A9" w14:textId="77777777" w:rsidR="008E36A4" w:rsidRDefault="008E36A4" w:rsidP="00A271C0">
      <w:pPr>
        <w:jc w:val="center"/>
        <w:rPr>
          <w:sz w:val="36"/>
          <w:szCs w:val="36"/>
        </w:rPr>
        <w:sectPr w:rsidR="008E36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DE9FE51" w14:textId="77777777" w:rsidR="00A271C0" w:rsidRDefault="00A271C0" w:rsidP="00A271C0">
      <w:pPr>
        <w:jc w:val="center"/>
        <w:rPr>
          <w:b/>
          <w:bCs/>
          <w:sz w:val="36"/>
          <w:szCs w:val="36"/>
        </w:rPr>
      </w:pPr>
      <w:r w:rsidRPr="00A271C0">
        <w:rPr>
          <w:b/>
          <w:bCs/>
          <w:sz w:val="36"/>
          <w:szCs w:val="36"/>
        </w:rPr>
        <w:lastRenderedPageBreak/>
        <w:t>Sommario</w:t>
      </w:r>
    </w:p>
    <w:p w14:paraId="54CE2DAF" w14:textId="77777777" w:rsidR="00A271C0" w:rsidRDefault="00A271C0" w:rsidP="00A271C0">
      <w:pPr>
        <w:rPr>
          <w:b/>
          <w:bCs/>
          <w:sz w:val="24"/>
          <w:szCs w:val="24"/>
        </w:rPr>
      </w:pPr>
      <w:r w:rsidRPr="00A271C0">
        <w:rPr>
          <w:b/>
          <w:bCs/>
          <w:sz w:val="24"/>
          <w:szCs w:val="24"/>
        </w:rPr>
        <w:t>Sezio</w:t>
      </w:r>
      <w:r>
        <w:rPr>
          <w:b/>
          <w:bCs/>
          <w:sz w:val="24"/>
          <w:szCs w:val="24"/>
        </w:rPr>
        <w:t>ne Generale</w:t>
      </w:r>
      <w:r w:rsidR="001A6299">
        <w:rPr>
          <w:b/>
          <w:bCs/>
          <w:sz w:val="24"/>
          <w:szCs w:val="24"/>
        </w:rPr>
        <w:t xml:space="preserve"> ……………………………………………………………………………………………………. pag. </w:t>
      </w:r>
    </w:p>
    <w:p w14:paraId="04BB7EA0" w14:textId="77777777" w:rsidR="00A271C0" w:rsidRDefault="00A271C0" w:rsidP="00A271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Corso di Laurea in (denominazione CdS e classe)</w:t>
      </w:r>
      <w:r w:rsidR="001A6299">
        <w:rPr>
          <w:b/>
          <w:bCs/>
          <w:sz w:val="24"/>
          <w:szCs w:val="24"/>
        </w:rPr>
        <w:t xml:space="preserve"> …………………………………………………….. pag.</w:t>
      </w:r>
    </w:p>
    <w:p w14:paraId="27F570C1" w14:textId="77777777" w:rsidR="00A271C0" w:rsidRDefault="00A271C0" w:rsidP="00A271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Corso di Laurea in (denominazione CdS e classe)</w:t>
      </w:r>
      <w:r w:rsidR="001A6299">
        <w:rPr>
          <w:b/>
          <w:bCs/>
          <w:sz w:val="24"/>
          <w:szCs w:val="24"/>
        </w:rPr>
        <w:t xml:space="preserve"> …………………………………………………….. pag. </w:t>
      </w:r>
    </w:p>
    <w:p w14:paraId="0DF37189" w14:textId="77777777" w:rsidR="00A271C0" w:rsidRDefault="00A271C0" w:rsidP="00A271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</w:t>
      </w:r>
    </w:p>
    <w:p w14:paraId="4F574AF1" w14:textId="77777777" w:rsidR="00A271C0" w:rsidRDefault="00A271C0" w:rsidP="00A271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2E2E5E7" w14:textId="77777777" w:rsidR="00A271C0" w:rsidRPr="000A07FC" w:rsidRDefault="00A271C0" w:rsidP="000A07FC">
      <w:pPr>
        <w:rPr>
          <w:b/>
          <w:bCs/>
          <w:sz w:val="28"/>
          <w:szCs w:val="28"/>
        </w:rPr>
      </w:pPr>
      <w:r w:rsidRPr="000A07FC">
        <w:rPr>
          <w:b/>
          <w:bCs/>
          <w:sz w:val="28"/>
          <w:szCs w:val="28"/>
        </w:rPr>
        <w:lastRenderedPageBreak/>
        <w:t>Sezione Generale</w:t>
      </w:r>
    </w:p>
    <w:p w14:paraId="359AAD67" w14:textId="77777777" w:rsidR="008E36A4" w:rsidRPr="008E36A4" w:rsidRDefault="008E36A4" w:rsidP="00A271C0">
      <w:pPr>
        <w:rPr>
          <w:b/>
          <w:bCs/>
          <w:sz w:val="24"/>
          <w:szCs w:val="24"/>
          <w:u w:val="single"/>
        </w:rPr>
      </w:pPr>
      <w:r w:rsidRPr="008E36A4">
        <w:rPr>
          <w:b/>
          <w:bCs/>
          <w:sz w:val="24"/>
          <w:szCs w:val="24"/>
          <w:u w:val="single"/>
        </w:rPr>
        <w:t>Nomina e composizione della CPDS</w:t>
      </w:r>
    </w:p>
    <w:p w14:paraId="09FB2422" w14:textId="77777777" w:rsidR="00A271C0" w:rsidRDefault="008E36A4" w:rsidP="00A271C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A271C0">
        <w:rPr>
          <w:i/>
          <w:iCs/>
          <w:sz w:val="24"/>
          <w:szCs w:val="24"/>
        </w:rPr>
        <w:t>Inserire informazioni su</w:t>
      </w:r>
      <w:r>
        <w:rPr>
          <w:i/>
          <w:iCs/>
          <w:sz w:val="24"/>
          <w:szCs w:val="24"/>
        </w:rPr>
        <w:t xml:space="preserve"> nomina e composizione della CPDS)</w:t>
      </w:r>
    </w:p>
    <w:p w14:paraId="02A5EC6B" w14:textId="77777777" w:rsidR="008E36A4" w:rsidRDefault="008E36A4" w:rsidP="00A271C0">
      <w:pPr>
        <w:rPr>
          <w:i/>
          <w:iCs/>
          <w:sz w:val="24"/>
          <w:szCs w:val="24"/>
        </w:rPr>
      </w:pPr>
    </w:p>
    <w:p w14:paraId="326B83F6" w14:textId="77777777" w:rsidR="008E36A4" w:rsidRPr="008E36A4" w:rsidRDefault="008E36A4" w:rsidP="008E36A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Regolamentazione interna</w:t>
      </w:r>
    </w:p>
    <w:p w14:paraId="61B24BF5" w14:textId="77777777" w:rsidR="008E36A4" w:rsidRDefault="008E36A4" w:rsidP="008E36A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(Inserire informazioni sull’adozione della regolamentazione interna di funzionamento)</w:t>
      </w:r>
    </w:p>
    <w:p w14:paraId="1018F3D0" w14:textId="77777777" w:rsidR="008E36A4" w:rsidRDefault="008E36A4" w:rsidP="00A271C0">
      <w:pPr>
        <w:rPr>
          <w:i/>
          <w:iCs/>
          <w:sz w:val="24"/>
          <w:szCs w:val="24"/>
        </w:rPr>
      </w:pPr>
    </w:p>
    <w:p w14:paraId="284E2511" w14:textId="77777777" w:rsidR="008E36A4" w:rsidRPr="008E36A4" w:rsidRDefault="008E36A4" w:rsidP="008E36A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Sedute svolte dalla CPDS nel 20XX</w:t>
      </w:r>
    </w:p>
    <w:p w14:paraId="58F0C0FC" w14:textId="77777777" w:rsidR="008E36A4" w:rsidRDefault="008E36A4" w:rsidP="008E36A4">
      <w:pPr>
        <w:jc w:val="both"/>
        <w:rPr>
          <w:i/>
          <w:iCs/>
          <w:sz w:val="24"/>
          <w:szCs w:val="24"/>
        </w:rPr>
      </w:pPr>
      <w:r w:rsidRPr="008E36A4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Elencare per punti elenco le date delle s</w:t>
      </w:r>
      <w:r w:rsidRPr="008E36A4">
        <w:rPr>
          <w:i/>
          <w:iCs/>
          <w:sz w:val="24"/>
          <w:szCs w:val="24"/>
        </w:rPr>
        <w:t xml:space="preserve">edute svolte dalla CPDS nel corso dell’anno e </w:t>
      </w:r>
      <w:r>
        <w:rPr>
          <w:i/>
          <w:iCs/>
          <w:sz w:val="24"/>
          <w:szCs w:val="24"/>
        </w:rPr>
        <w:t xml:space="preserve">per ogni seduta fare un </w:t>
      </w:r>
      <w:r w:rsidRPr="008E36A4">
        <w:rPr>
          <w:i/>
          <w:iCs/>
          <w:sz w:val="24"/>
          <w:szCs w:val="24"/>
        </w:rPr>
        <w:t>breve riassunto dei verbali con evidenza delle segnalazioni e proposte fatte dagli Studenti facenti parte della CPDS</w:t>
      </w:r>
      <w:r>
        <w:rPr>
          <w:i/>
          <w:iCs/>
          <w:sz w:val="24"/>
          <w:szCs w:val="24"/>
        </w:rPr>
        <w:t>)</w:t>
      </w:r>
    </w:p>
    <w:p w14:paraId="27286C26" w14:textId="77777777" w:rsidR="008E36A4" w:rsidRPr="008E36A4" w:rsidRDefault="008E36A4" w:rsidP="008E36A4">
      <w:pPr>
        <w:pStyle w:val="Paragrafoelenco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Riunione del gg/mm/aaaa</w:t>
      </w:r>
    </w:p>
    <w:p w14:paraId="54C9B729" w14:textId="77777777" w:rsidR="008E36A4" w:rsidRDefault="008E36A4" w:rsidP="008E36A4">
      <w:pPr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(inserire un </w:t>
      </w:r>
      <w:r w:rsidRPr="008E36A4">
        <w:rPr>
          <w:i/>
          <w:iCs/>
          <w:sz w:val="24"/>
          <w:szCs w:val="24"/>
        </w:rPr>
        <w:t>breve riassunto dei verbali con evidenza delle segnalazioni e proposte fatte dagli Studenti facenti parte della CPDS</w:t>
      </w:r>
      <w:r>
        <w:rPr>
          <w:i/>
          <w:iCs/>
          <w:sz w:val="24"/>
          <w:szCs w:val="24"/>
        </w:rPr>
        <w:t>)</w:t>
      </w:r>
    </w:p>
    <w:p w14:paraId="59847310" w14:textId="77777777" w:rsidR="000A07FC" w:rsidRPr="008E36A4" w:rsidRDefault="000A07FC" w:rsidP="000A07FC">
      <w:pPr>
        <w:pStyle w:val="Paragrafoelenco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Riunione del gg/mm/aaaa</w:t>
      </w:r>
    </w:p>
    <w:p w14:paraId="493F1E7A" w14:textId="77777777" w:rsidR="000A07FC" w:rsidRPr="008E36A4" w:rsidRDefault="000A07FC" w:rsidP="000A07FC">
      <w:pPr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(inserire un </w:t>
      </w:r>
      <w:r w:rsidRPr="008E36A4">
        <w:rPr>
          <w:i/>
          <w:iCs/>
          <w:sz w:val="24"/>
          <w:szCs w:val="24"/>
        </w:rPr>
        <w:t>breve riassunto dei verbali con evidenza delle segnalazioni e proposte fatte dagli Studenti facenti parte della CPDS</w:t>
      </w:r>
      <w:r>
        <w:rPr>
          <w:i/>
          <w:iCs/>
          <w:sz w:val="24"/>
          <w:szCs w:val="24"/>
        </w:rPr>
        <w:t>)</w:t>
      </w:r>
    </w:p>
    <w:p w14:paraId="15811D38" w14:textId="77777777" w:rsidR="000A07FC" w:rsidRPr="008E36A4" w:rsidRDefault="000A07FC" w:rsidP="008E36A4">
      <w:pPr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….</w:t>
      </w:r>
    </w:p>
    <w:p w14:paraId="154A9A3B" w14:textId="77777777" w:rsidR="00CC5691" w:rsidRPr="008E36A4" w:rsidRDefault="00CC5691" w:rsidP="00CC569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Dati e documentazione consultata</w:t>
      </w:r>
    </w:p>
    <w:p w14:paraId="6A0B7557" w14:textId="77777777" w:rsidR="00CC5691" w:rsidRPr="008E36A4" w:rsidRDefault="00CC5691" w:rsidP="00CC5691">
      <w:pPr>
        <w:jc w:val="both"/>
        <w:rPr>
          <w:i/>
          <w:iCs/>
          <w:sz w:val="24"/>
          <w:szCs w:val="24"/>
        </w:rPr>
      </w:pPr>
      <w:r w:rsidRPr="008E36A4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Elencare le banche dati e la documentazione consultata per l’analisi di ogni CdS e la redazione della relazione. Elencare con </w:t>
      </w:r>
      <w:r w:rsidR="003A2B60">
        <w:rPr>
          <w:i/>
          <w:iCs/>
          <w:sz w:val="24"/>
          <w:szCs w:val="24"/>
        </w:rPr>
        <w:t>punti elenco</w:t>
      </w:r>
      <w:r>
        <w:rPr>
          <w:i/>
          <w:iCs/>
          <w:sz w:val="24"/>
          <w:szCs w:val="24"/>
        </w:rPr>
        <w:t xml:space="preserve"> i CdS a cui </w:t>
      </w:r>
      <w:r w:rsidR="003A2B60">
        <w:rPr>
          <w:i/>
          <w:iCs/>
          <w:sz w:val="24"/>
          <w:szCs w:val="24"/>
        </w:rPr>
        <w:t>la relazione fa riferimento indicando per ogni CdS: Denominazione e classe</w:t>
      </w:r>
      <w:r>
        <w:rPr>
          <w:i/>
          <w:iCs/>
          <w:sz w:val="24"/>
          <w:szCs w:val="24"/>
        </w:rPr>
        <w:t>)</w:t>
      </w:r>
    </w:p>
    <w:p w14:paraId="54A17561" w14:textId="77777777" w:rsidR="00A271C0" w:rsidRPr="003A2B60" w:rsidRDefault="00A271C0" w:rsidP="003A2B60">
      <w:pPr>
        <w:jc w:val="both"/>
        <w:rPr>
          <w:i/>
          <w:iCs/>
          <w:sz w:val="24"/>
          <w:szCs w:val="24"/>
        </w:rPr>
      </w:pPr>
    </w:p>
    <w:p w14:paraId="5120DDDC" w14:textId="77777777" w:rsidR="001A6299" w:rsidRDefault="001A6299" w:rsidP="003A2B60">
      <w:pPr>
        <w:rPr>
          <w:b/>
          <w:bCs/>
          <w:sz w:val="24"/>
          <w:szCs w:val="24"/>
          <w:u w:val="single"/>
        </w:rPr>
      </w:pPr>
      <w:r w:rsidRPr="003A2B60">
        <w:rPr>
          <w:b/>
          <w:bCs/>
          <w:sz w:val="24"/>
          <w:szCs w:val="24"/>
          <w:u w:val="single"/>
        </w:rPr>
        <w:t>Destinatari della relazione</w:t>
      </w:r>
    </w:p>
    <w:p w14:paraId="74EC0FAB" w14:textId="77777777" w:rsidR="003A2B60" w:rsidRPr="008E36A4" w:rsidRDefault="003A2B60" w:rsidP="003A2B60">
      <w:pPr>
        <w:jc w:val="both"/>
        <w:rPr>
          <w:i/>
          <w:iCs/>
          <w:sz w:val="24"/>
          <w:szCs w:val="24"/>
        </w:rPr>
      </w:pPr>
      <w:r w:rsidRPr="008E36A4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Elencare i destinatari ai quali viene trasmessa la Relazione)</w:t>
      </w:r>
    </w:p>
    <w:p w14:paraId="1F220FA7" w14:textId="77777777" w:rsidR="003A2B60" w:rsidRDefault="003A2B60" w:rsidP="003A2B60">
      <w:pPr>
        <w:rPr>
          <w:b/>
          <w:bCs/>
          <w:sz w:val="24"/>
          <w:szCs w:val="24"/>
          <w:u w:val="single"/>
        </w:rPr>
      </w:pPr>
    </w:p>
    <w:p w14:paraId="6B8CD419" w14:textId="77777777" w:rsidR="00011FE0" w:rsidRDefault="00011FE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8BF4F4F" w14:textId="08CAC998" w:rsidR="003A2B60" w:rsidRDefault="003A2B60" w:rsidP="003A2B6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Sintesi complessiva</w:t>
      </w:r>
      <w:r w:rsidR="00011FE0">
        <w:rPr>
          <w:b/>
          <w:bCs/>
          <w:sz w:val="24"/>
          <w:szCs w:val="24"/>
          <w:u w:val="single"/>
        </w:rPr>
        <w:t xml:space="preserve"> analisi dei Corsi di Studio</w:t>
      </w:r>
    </w:p>
    <w:p w14:paraId="5E527B24" w14:textId="4BEF7462" w:rsidR="003A2B60" w:rsidRPr="003A2B60" w:rsidRDefault="00FA1C25" w:rsidP="003A2B60">
      <w:pPr>
        <w:tabs>
          <w:tab w:val="left" w:pos="74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Cs/>
          <w:i/>
          <w:iCs/>
          <w:sz w:val="24"/>
          <w:szCs w:val="24"/>
        </w:rPr>
        <w:t>[</w:t>
      </w:r>
      <w:r w:rsidR="003A2B60" w:rsidRPr="003A2B60">
        <w:rPr>
          <w:rFonts w:eastAsia="Arial" w:cstheme="minorHAnsi"/>
          <w:bCs/>
          <w:i/>
          <w:iCs/>
          <w:sz w:val="24"/>
          <w:szCs w:val="24"/>
        </w:rPr>
        <w:t xml:space="preserve">breve sintesi complessiva di quanto emerso dall’elaborazione dei contenuti a livello di CdS con riferimento all’indice della trattazione dei singoli </w:t>
      </w:r>
      <w:r w:rsidR="00197ABF">
        <w:rPr>
          <w:rFonts w:eastAsia="Arial" w:cstheme="minorHAnsi"/>
          <w:bCs/>
          <w:i/>
          <w:iCs/>
          <w:sz w:val="24"/>
          <w:szCs w:val="24"/>
        </w:rPr>
        <w:t>C</w:t>
      </w:r>
      <w:r w:rsidR="003A2B60" w:rsidRPr="003A2B60">
        <w:rPr>
          <w:rFonts w:eastAsia="Arial" w:cstheme="minorHAnsi"/>
          <w:bCs/>
          <w:i/>
          <w:iCs/>
          <w:sz w:val="24"/>
          <w:szCs w:val="24"/>
        </w:rPr>
        <w:t xml:space="preserve">orsi </w:t>
      </w:r>
      <w:r w:rsidR="003A2B60">
        <w:rPr>
          <w:rFonts w:eastAsia="Arial" w:cstheme="minorHAnsi"/>
          <w:bCs/>
          <w:i/>
          <w:iCs/>
          <w:sz w:val="24"/>
          <w:szCs w:val="24"/>
        </w:rPr>
        <w:t>secondo i seguenti punti</w:t>
      </w:r>
      <w:r>
        <w:rPr>
          <w:rFonts w:eastAsia="Arial" w:cstheme="minorHAnsi"/>
          <w:bCs/>
          <w:i/>
          <w:iCs/>
          <w:sz w:val="24"/>
          <w:szCs w:val="24"/>
        </w:rPr>
        <w:t xml:space="preserve">. Per ogni punto riportare sinteticamente: </w:t>
      </w:r>
      <w:r w:rsidRPr="00FA1C25">
        <w:rPr>
          <w:rFonts w:eastAsia="Arial" w:cstheme="minorHAnsi"/>
          <w:b/>
          <w:i/>
          <w:iCs/>
          <w:sz w:val="24"/>
          <w:szCs w:val="24"/>
        </w:rPr>
        <w:t>1)</w:t>
      </w:r>
      <w:r w:rsidRPr="00FA1C25">
        <w:t xml:space="preserve"> </w:t>
      </w:r>
      <w:r>
        <w:t>la V</w:t>
      </w:r>
      <w:r w:rsidRPr="00FA1C25">
        <w:rPr>
          <w:rFonts w:eastAsia="Arial" w:cstheme="minorHAnsi"/>
          <w:bCs/>
          <w:i/>
          <w:iCs/>
          <w:sz w:val="24"/>
          <w:szCs w:val="24"/>
        </w:rPr>
        <w:t>erifica del grado di applicazione delle proposte formulate dalla CPDS nella Relazione precedente</w:t>
      </w:r>
      <w:r>
        <w:rPr>
          <w:rFonts w:eastAsia="Arial" w:cstheme="minorHAnsi"/>
          <w:bCs/>
          <w:i/>
          <w:iCs/>
          <w:sz w:val="24"/>
          <w:szCs w:val="24"/>
        </w:rPr>
        <w:t xml:space="preserve">; </w:t>
      </w:r>
      <w:r w:rsidRPr="00FA1C25">
        <w:rPr>
          <w:rFonts w:eastAsia="Arial" w:cstheme="minorHAnsi"/>
          <w:b/>
          <w:i/>
          <w:iCs/>
          <w:sz w:val="24"/>
          <w:szCs w:val="24"/>
        </w:rPr>
        <w:t>2)</w:t>
      </w:r>
      <w:r>
        <w:rPr>
          <w:rFonts w:eastAsia="Arial" w:cstheme="minorHAnsi"/>
          <w:bCs/>
          <w:i/>
          <w:iCs/>
          <w:sz w:val="24"/>
          <w:szCs w:val="24"/>
        </w:rPr>
        <w:t xml:space="preserve"> l’A</w:t>
      </w:r>
      <w:r w:rsidRPr="00FA1C25">
        <w:rPr>
          <w:rFonts w:eastAsia="Arial" w:cstheme="minorHAnsi"/>
          <w:bCs/>
          <w:i/>
          <w:iCs/>
          <w:sz w:val="24"/>
          <w:szCs w:val="24"/>
        </w:rPr>
        <w:t>nalisi e Valutazione</w:t>
      </w:r>
      <w:r>
        <w:rPr>
          <w:rFonts w:eastAsia="Arial" w:cstheme="minorHAnsi"/>
          <w:bCs/>
          <w:i/>
          <w:iCs/>
          <w:sz w:val="24"/>
          <w:szCs w:val="24"/>
        </w:rPr>
        <w:t xml:space="preserve">; </w:t>
      </w:r>
      <w:r w:rsidRPr="00FA1C25">
        <w:rPr>
          <w:rFonts w:eastAsia="Arial" w:cstheme="minorHAnsi"/>
          <w:b/>
          <w:i/>
          <w:iCs/>
          <w:sz w:val="24"/>
          <w:szCs w:val="24"/>
        </w:rPr>
        <w:t>3)</w:t>
      </w:r>
      <w:r>
        <w:rPr>
          <w:rFonts w:eastAsia="Arial" w:cstheme="minorHAnsi"/>
          <w:bCs/>
          <w:i/>
          <w:iCs/>
          <w:sz w:val="24"/>
          <w:szCs w:val="24"/>
        </w:rPr>
        <w:t xml:space="preserve"> le Proposte</w:t>
      </w:r>
      <w:r>
        <w:rPr>
          <w:rFonts w:eastAsia="Arial" w:cstheme="minorHAnsi"/>
          <w:sz w:val="24"/>
          <w:szCs w:val="24"/>
        </w:rPr>
        <w:t>]</w:t>
      </w:r>
      <w:r w:rsidR="003A2B60" w:rsidRPr="003A2B60">
        <w:rPr>
          <w:rFonts w:eastAsia="Arial" w:cstheme="minorHAnsi"/>
          <w:sz w:val="24"/>
          <w:szCs w:val="24"/>
        </w:rPr>
        <w:t>:</w:t>
      </w:r>
    </w:p>
    <w:p w14:paraId="1D4AEE38" w14:textId="77777777" w:rsidR="003A2B60" w:rsidRPr="008E36A4" w:rsidRDefault="003A2B60" w:rsidP="003A2B60">
      <w:pPr>
        <w:jc w:val="both"/>
        <w:rPr>
          <w:i/>
          <w:iCs/>
          <w:sz w:val="24"/>
          <w:szCs w:val="24"/>
        </w:rPr>
      </w:pPr>
    </w:p>
    <w:p w14:paraId="5EA1A186" w14:textId="77777777" w:rsid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76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3A2B60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est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zzo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ei</w:t>
      </w:r>
      <w:r w:rsidRPr="003A2B60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est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ati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so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z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gl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 st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ti.</w:t>
      </w:r>
    </w:p>
    <w:p w14:paraId="79BE80F2" w14:textId="77777777" w:rsidR="003A2B60" w:rsidRDefault="003A2B60" w:rsidP="00FA1C25">
      <w:p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C65BA01" w14:textId="77777777" w:rsidR="003A2B60" w:rsidRPr="003A2B60" w:rsidRDefault="003A2B60" w:rsidP="00FA1C25">
      <w:p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59D7608" w14:textId="77777777" w:rsidR="003A2B60" w:rsidRP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83" w:hanging="284"/>
        <w:jc w:val="both"/>
        <w:rPr>
          <w:rFonts w:eastAsia="Calibri" w:cstheme="minorHAns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in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ito</w:t>
      </w:r>
      <w:r w:rsidRPr="003A2B60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ai</w:t>
      </w:r>
      <w:r w:rsidRPr="003A2B6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er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 e</w:t>
      </w:r>
      <w:r w:rsidRPr="003A2B60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alle</w:t>
      </w:r>
      <w:r w:rsidRPr="003A2B60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 (la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orat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ri,</w:t>
      </w:r>
      <w:r w:rsidRPr="003A2B60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3A2B60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trez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cc.)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in</w:t>
      </w:r>
      <w:r w:rsidRPr="003A2B6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</w:t>
      </w:r>
      <w:r w:rsidRPr="003A2B6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raggi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gi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 xml:space="preserve">to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gli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 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to</w:t>
      </w:r>
      <w:r w:rsidRPr="003A2B60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llo</w:t>
      </w:r>
      <w:r w:rsidRPr="003A2B6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rat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04C5D731" w14:textId="77777777" w:rsidR="003A2B60" w:rsidRDefault="003A2B60" w:rsidP="00FA1C25">
      <w:pPr>
        <w:spacing w:before="99" w:line="240" w:lineRule="auto"/>
        <w:ind w:right="183"/>
        <w:jc w:val="both"/>
        <w:rPr>
          <w:rFonts w:eastAsia="Calibri" w:cstheme="minorHAnsi"/>
          <w:b/>
          <w:bCs/>
          <w:sz w:val="24"/>
          <w:szCs w:val="24"/>
        </w:rPr>
      </w:pPr>
    </w:p>
    <w:p w14:paraId="34DD34D0" w14:textId="77777777" w:rsidR="003A2B60" w:rsidRPr="003A2B60" w:rsidRDefault="003A2B60" w:rsidP="00FA1C25">
      <w:pPr>
        <w:spacing w:before="99" w:line="240" w:lineRule="auto"/>
        <w:ind w:right="183"/>
        <w:jc w:val="both"/>
        <w:rPr>
          <w:rFonts w:eastAsia="Calibri" w:cstheme="minorHAnsi"/>
          <w:b/>
          <w:bCs/>
          <w:sz w:val="24"/>
          <w:szCs w:val="24"/>
        </w:rPr>
      </w:pPr>
    </w:p>
    <w:p w14:paraId="253FEA61" w14:textId="77777777" w:rsidR="003A2B60" w:rsidRP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-20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>ali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9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p</w:t>
      </w:r>
      <w:r w:rsidRPr="003A2B60">
        <w:rPr>
          <w:rFonts w:eastAsia="Calibri" w:cstheme="minorHAnsi"/>
          <w:b/>
          <w:bCs/>
          <w:sz w:val="24"/>
          <w:szCs w:val="24"/>
        </w:rPr>
        <w:t>r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op</w:t>
      </w:r>
      <w:r w:rsidRPr="003A2B60">
        <w:rPr>
          <w:rFonts w:eastAsia="Calibri" w:cstheme="minorHAnsi"/>
          <w:b/>
          <w:bCs/>
          <w:sz w:val="24"/>
          <w:szCs w:val="24"/>
        </w:rPr>
        <w:t>o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te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3A2B60">
        <w:rPr>
          <w:rFonts w:eastAsia="Calibri" w:cstheme="minorHAnsi"/>
          <w:b/>
          <w:bCs/>
          <w:sz w:val="24"/>
          <w:szCs w:val="24"/>
        </w:rPr>
        <w:t>lla</w:t>
      </w:r>
      <w:r w:rsidRPr="003A2B60">
        <w:rPr>
          <w:rFonts w:eastAsia="Calibri" w:cstheme="minorHAnsi"/>
          <w:b/>
          <w:bCs/>
          <w:spacing w:val="9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>v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lid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tà</w:t>
      </w:r>
      <w:r w:rsidRPr="003A2B60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ei</w:t>
      </w:r>
      <w:r w:rsidRPr="003A2B60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m</w:t>
      </w:r>
      <w:r w:rsidRPr="003A2B60">
        <w:rPr>
          <w:rFonts w:eastAsia="Calibri" w:cstheme="minorHAnsi"/>
          <w:b/>
          <w:bCs/>
          <w:sz w:val="24"/>
          <w:szCs w:val="24"/>
        </w:rPr>
        <w:t>et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od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3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7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cc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3A2B60">
        <w:rPr>
          <w:rFonts w:eastAsia="Calibri" w:cstheme="minorHAnsi"/>
          <w:b/>
          <w:bCs/>
          <w:sz w:val="24"/>
          <w:szCs w:val="24"/>
        </w:rPr>
        <w:t>t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m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 xml:space="preserve">to 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ll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cono</w:t>
      </w:r>
      <w:r w:rsidRPr="003A2B60">
        <w:rPr>
          <w:rFonts w:eastAsia="Calibri" w:cstheme="minorHAnsi"/>
          <w:b/>
          <w:bCs/>
          <w:sz w:val="24"/>
          <w:szCs w:val="24"/>
        </w:rPr>
        <w:t>sc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en</w:t>
      </w:r>
      <w:r w:rsidRPr="003A2B60">
        <w:rPr>
          <w:rFonts w:eastAsia="Calibri" w:cstheme="minorHAnsi"/>
          <w:b/>
          <w:bCs/>
          <w:sz w:val="24"/>
          <w:szCs w:val="24"/>
        </w:rPr>
        <w:t>ze</w:t>
      </w:r>
      <w:r w:rsidRPr="003A2B60">
        <w:rPr>
          <w:rFonts w:eastAsia="Calibri" w:cstheme="minorHAnsi"/>
          <w:b/>
          <w:bCs/>
          <w:spacing w:val="9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b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ili</w:t>
      </w:r>
      <w:r w:rsidRPr="003A2B60">
        <w:rPr>
          <w:rFonts w:eastAsia="Calibri" w:cstheme="minorHAnsi"/>
          <w:b/>
          <w:bCs/>
          <w:sz w:val="24"/>
          <w:szCs w:val="24"/>
        </w:rPr>
        <w:t>tà 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cqu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te</w:t>
      </w:r>
      <w:r w:rsidRPr="003A2B60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g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l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tud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>ti</w:t>
      </w:r>
      <w:r w:rsidRPr="003A2B60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in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r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z w:val="24"/>
          <w:szCs w:val="24"/>
        </w:rPr>
        <w:t>la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z</w:t>
      </w:r>
      <w:r w:rsidRPr="003A2B60">
        <w:rPr>
          <w:rFonts w:eastAsia="Calibri" w:cstheme="minorHAnsi"/>
          <w:b/>
          <w:bCs/>
          <w:sz w:val="24"/>
          <w:szCs w:val="24"/>
        </w:rPr>
        <w:t>io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-8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ri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3A2B60">
        <w:rPr>
          <w:rFonts w:eastAsia="Calibri" w:cstheme="minorHAnsi"/>
          <w:b/>
          <w:bCs/>
          <w:sz w:val="24"/>
          <w:szCs w:val="24"/>
        </w:rPr>
        <w:t>lt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3A2B60">
        <w:rPr>
          <w:rFonts w:eastAsia="Calibri" w:cstheme="minorHAnsi"/>
          <w:b/>
          <w:bCs/>
          <w:sz w:val="24"/>
          <w:szCs w:val="24"/>
        </w:rPr>
        <w:t>ti</w:t>
      </w:r>
      <w:r w:rsidRPr="003A2B60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w w:val="99"/>
          <w:sz w:val="24"/>
          <w:szCs w:val="24"/>
        </w:rPr>
        <w:t>app</w:t>
      </w:r>
      <w:r w:rsidRPr="003A2B60">
        <w:rPr>
          <w:rFonts w:eastAsia="Calibri" w:cstheme="minorHAnsi"/>
          <w:b/>
          <w:bCs/>
          <w:w w:val="99"/>
          <w:sz w:val="24"/>
          <w:szCs w:val="24"/>
        </w:rPr>
        <w:t>r</w:t>
      </w:r>
      <w:r w:rsidRPr="003A2B60">
        <w:rPr>
          <w:rFonts w:eastAsia="Calibri" w:cstheme="minorHAnsi"/>
          <w:b/>
          <w:bCs/>
          <w:spacing w:val="-1"/>
          <w:w w:val="99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1"/>
          <w:w w:val="99"/>
          <w:sz w:val="24"/>
          <w:szCs w:val="24"/>
        </w:rPr>
        <w:t>nd</w:t>
      </w:r>
      <w:r w:rsidRPr="003A2B60">
        <w:rPr>
          <w:rFonts w:eastAsia="Calibri" w:cstheme="minorHAnsi"/>
          <w:b/>
          <w:bCs/>
          <w:w w:val="99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-1"/>
          <w:w w:val="99"/>
          <w:sz w:val="24"/>
          <w:szCs w:val="24"/>
        </w:rPr>
        <w:t>me</w:t>
      </w:r>
      <w:r w:rsidRPr="003A2B60">
        <w:rPr>
          <w:rFonts w:eastAsia="Calibri" w:cstheme="minorHAnsi"/>
          <w:b/>
          <w:bCs/>
          <w:spacing w:val="1"/>
          <w:w w:val="99"/>
          <w:sz w:val="24"/>
          <w:szCs w:val="24"/>
        </w:rPr>
        <w:t>n</w:t>
      </w:r>
      <w:r w:rsidRPr="003A2B60">
        <w:rPr>
          <w:rFonts w:eastAsia="Calibri" w:cstheme="minorHAnsi"/>
          <w:b/>
          <w:bCs/>
          <w:w w:val="99"/>
          <w:sz w:val="24"/>
          <w:szCs w:val="24"/>
        </w:rPr>
        <w:t>to</w:t>
      </w:r>
      <w:r w:rsidRPr="003A2B60">
        <w:rPr>
          <w:rFonts w:eastAsia="Calibri" w:cstheme="minorHAnsi"/>
          <w:b/>
          <w:bCs/>
          <w:spacing w:val="-8"/>
          <w:w w:val="99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t</w:t>
      </w:r>
      <w:r w:rsidRPr="003A2B60">
        <w:rPr>
          <w:rFonts w:eastAsia="Calibri" w:cstheme="minorHAnsi"/>
          <w:b/>
          <w:bCs/>
          <w:sz w:val="24"/>
          <w:szCs w:val="24"/>
        </w:rPr>
        <w:t>t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i.</w:t>
      </w:r>
    </w:p>
    <w:p w14:paraId="200F4469" w14:textId="77777777" w:rsidR="003A2B60" w:rsidRDefault="003A2B60" w:rsidP="00FA1C25">
      <w:pPr>
        <w:spacing w:before="99" w:line="240" w:lineRule="auto"/>
        <w:ind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4C03A54" w14:textId="77777777" w:rsidR="003A2B60" w:rsidRPr="003A2B60" w:rsidRDefault="003A2B60" w:rsidP="00FA1C25">
      <w:pPr>
        <w:spacing w:before="99" w:line="240" w:lineRule="auto"/>
        <w:ind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D8A553F" w14:textId="77777777" w:rsid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>ali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p</w:t>
      </w:r>
      <w:r w:rsidRPr="003A2B60">
        <w:rPr>
          <w:rFonts w:eastAsia="Calibri" w:cstheme="minorHAnsi"/>
          <w:b/>
          <w:bCs/>
          <w:sz w:val="24"/>
          <w:szCs w:val="24"/>
        </w:rPr>
        <w:t>r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op</w:t>
      </w:r>
      <w:r w:rsidRPr="003A2B60">
        <w:rPr>
          <w:rFonts w:eastAsia="Calibri" w:cstheme="minorHAnsi"/>
          <w:b/>
          <w:bCs/>
          <w:sz w:val="24"/>
          <w:szCs w:val="24"/>
        </w:rPr>
        <w:t>o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te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3A2B60">
        <w:rPr>
          <w:rFonts w:eastAsia="Calibri" w:cstheme="minorHAnsi"/>
          <w:b/>
          <w:bCs/>
          <w:sz w:val="24"/>
          <w:szCs w:val="24"/>
        </w:rPr>
        <w:t>lla</w:t>
      </w:r>
      <w:r w:rsidRPr="003A2B60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comp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l</w:t>
      </w:r>
      <w:r w:rsidRPr="003A2B60">
        <w:rPr>
          <w:rFonts w:eastAsia="Calibri" w:cstheme="minorHAnsi"/>
          <w:b/>
          <w:bCs/>
          <w:sz w:val="24"/>
          <w:szCs w:val="24"/>
        </w:rPr>
        <w:t>et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z w:val="24"/>
          <w:szCs w:val="24"/>
        </w:rPr>
        <w:t>zza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7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ll’</w:t>
      </w:r>
      <w:r w:rsidRPr="003A2B60">
        <w:rPr>
          <w:rFonts w:eastAsia="Calibri" w:cstheme="minorHAnsi"/>
          <w:b/>
          <w:bCs/>
          <w:spacing w:val="3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z w:val="24"/>
          <w:szCs w:val="24"/>
        </w:rPr>
        <w:t>f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f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el</w:t>
      </w:r>
      <w:r w:rsidRPr="003A2B60">
        <w:rPr>
          <w:rFonts w:eastAsia="Calibri" w:cstheme="minorHAnsi"/>
          <w:b/>
          <w:bCs/>
          <w:spacing w:val="3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Mon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t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or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ggi</w:t>
      </w:r>
      <w:r w:rsidRPr="003A2B60">
        <w:rPr>
          <w:rFonts w:eastAsia="Calibri" w:cstheme="minorHAnsi"/>
          <w:b/>
          <w:bCs/>
          <w:sz w:val="24"/>
          <w:szCs w:val="24"/>
        </w:rPr>
        <w:t>o</w:t>
      </w:r>
      <w:r w:rsidRPr="003A2B60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nnu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l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ell’eventuale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esa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co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EF53C96" w14:textId="77777777" w:rsidR="003A2B60" w:rsidRDefault="003A2B60" w:rsidP="00FA1C25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1221325" w14:textId="77777777" w:rsidR="003A2B60" w:rsidRPr="003A2B60" w:rsidRDefault="003A2B60" w:rsidP="00FA1C25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3454550" w14:textId="77777777" w:rsid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3A2B60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ll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’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ef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pon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ili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tà</w:t>
      </w:r>
      <w:r w:rsidRPr="003A2B60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corr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ez</w:t>
      </w:r>
      <w:r w:rsidRPr="003A2B60"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fo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az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fo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rn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3A2B60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ti</w:t>
      </w:r>
      <w:r w:rsidRPr="003A2B6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pubb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ch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SU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380E3DC" w14:textId="77777777" w:rsidR="003A2B60" w:rsidRDefault="003A2B60" w:rsidP="00FA1C25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2B22193" w14:textId="77777777" w:rsidR="003A2B60" w:rsidRPr="003A2B60" w:rsidRDefault="003A2B60" w:rsidP="00FA1C25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6BED627" w14:textId="77777777" w:rsidR="001A6299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lteriori</w:t>
      </w:r>
      <w:r w:rsidRPr="003A2B6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iglior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14:paraId="5EEA2957" w14:textId="297BA0DB" w:rsidR="00011FE0" w:rsidRDefault="00011FE0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1DBCF28F" w14:textId="0A08865E" w:rsidR="00011FE0" w:rsidRDefault="00011FE0" w:rsidP="00011FE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Sintesi complessiva analisi dei Corsi di Dottorato</w:t>
      </w:r>
    </w:p>
    <w:p w14:paraId="74B22798" w14:textId="25E535DC" w:rsidR="00011FE0" w:rsidRPr="003A2B60" w:rsidRDefault="00011FE0" w:rsidP="00011FE0">
      <w:pPr>
        <w:tabs>
          <w:tab w:val="left" w:pos="74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Cs/>
          <w:i/>
          <w:iCs/>
          <w:sz w:val="24"/>
          <w:szCs w:val="24"/>
        </w:rPr>
        <w:t>[</w:t>
      </w:r>
      <w:r w:rsidRPr="003A2B60">
        <w:rPr>
          <w:rFonts w:eastAsia="Arial" w:cstheme="minorHAnsi"/>
          <w:bCs/>
          <w:i/>
          <w:iCs/>
          <w:sz w:val="24"/>
          <w:szCs w:val="24"/>
        </w:rPr>
        <w:t>breve sintesi complessiva di quanto emerso dall’elaborazione dei contenuti a livello d</w:t>
      </w:r>
      <w:r w:rsidR="003A3B7B">
        <w:rPr>
          <w:rFonts w:eastAsia="Arial" w:cstheme="minorHAnsi"/>
          <w:bCs/>
          <w:i/>
          <w:iCs/>
          <w:sz w:val="24"/>
          <w:szCs w:val="24"/>
        </w:rPr>
        <w:t>ei Corsi di Dottorato</w:t>
      </w:r>
      <w:r w:rsidRPr="003A2B60">
        <w:rPr>
          <w:rFonts w:eastAsia="Arial" w:cstheme="minorHAnsi"/>
          <w:bCs/>
          <w:i/>
          <w:iCs/>
          <w:sz w:val="24"/>
          <w:szCs w:val="24"/>
        </w:rPr>
        <w:t xml:space="preserve"> con riferimento all’indice della trattazione dei singoli </w:t>
      </w:r>
      <w:r w:rsidR="00197ABF">
        <w:rPr>
          <w:rFonts w:eastAsia="Arial" w:cstheme="minorHAnsi"/>
          <w:bCs/>
          <w:i/>
          <w:iCs/>
          <w:sz w:val="24"/>
          <w:szCs w:val="24"/>
        </w:rPr>
        <w:t>C</w:t>
      </w:r>
      <w:r w:rsidRPr="003A2B60">
        <w:rPr>
          <w:rFonts w:eastAsia="Arial" w:cstheme="minorHAnsi"/>
          <w:bCs/>
          <w:i/>
          <w:iCs/>
          <w:sz w:val="24"/>
          <w:szCs w:val="24"/>
        </w:rPr>
        <w:t xml:space="preserve">orsi </w:t>
      </w:r>
      <w:r>
        <w:rPr>
          <w:rFonts w:eastAsia="Arial" w:cstheme="minorHAnsi"/>
          <w:bCs/>
          <w:i/>
          <w:iCs/>
          <w:sz w:val="24"/>
          <w:szCs w:val="24"/>
        </w:rPr>
        <w:t xml:space="preserve">secondo i seguenti punti. Per ogni punto riportare sinteticamente: </w:t>
      </w:r>
      <w:r w:rsidRPr="00FA1C25">
        <w:rPr>
          <w:rFonts w:eastAsia="Arial" w:cstheme="minorHAnsi"/>
          <w:b/>
          <w:i/>
          <w:iCs/>
          <w:sz w:val="24"/>
          <w:szCs w:val="24"/>
        </w:rPr>
        <w:t>1)</w:t>
      </w:r>
      <w:r w:rsidRPr="00FA1C25">
        <w:t xml:space="preserve"> </w:t>
      </w:r>
      <w:r>
        <w:t>la V</w:t>
      </w:r>
      <w:r w:rsidRPr="00FA1C25">
        <w:rPr>
          <w:rFonts w:eastAsia="Arial" w:cstheme="minorHAnsi"/>
          <w:bCs/>
          <w:i/>
          <w:iCs/>
          <w:sz w:val="24"/>
          <w:szCs w:val="24"/>
        </w:rPr>
        <w:t>erifica del grado di applicazione delle proposte formulate dalla CPDS nella Relazione precedente</w:t>
      </w:r>
      <w:r>
        <w:rPr>
          <w:rFonts w:eastAsia="Arial" w:cstheme="minorHAnsi"/>
          <w:bCs/>
          <w:i/>
          <w:iCs/>
          <w:sz w:val="24"/>
          <w:szCs w:val="24"/>
        </w:rPr>
        <w:t xml:space="preserve">; </w:t>
      </w:r>
      <w:r w:rsidRPr="00FA1C25">
        <w:rPr>
          <w:rFonts w:eastAsia="Arial" w:cstheme="minorHAnsi"/>
          <w:b/>
          <w:i/>
          <w:iCs/>
          <w:sz w:val="24"/>
          <w:szCs w:val="24"/>
        </w:rPr>
        <w:t>2)</w:t>
      </w:r>
      <w:r>
        <w:rPr>
          <w:rFonts w:eastAsia="Arial" w:cstheme="minorHAnsi"/>
          <w:bCs/>
          <w:i/>
          <w:iCs/>
          <w:sz w:val="24"/>
          <w:szCs w:val="24"/>
        </w:rPr>
        <w:t xml:space="preserve"> l’A</w:t>
      </w:r>
      <w:r w:rsidRPr="00FA1C25">
        <w:rPr>
          <w:rFonts w:eastAsia="Arial" w:cstheme="minorHAnsi"/>
          <w:bCs/>
          <w:i/>
          <w:iCs/>
          <w:sz w:val="24"/>
          <w:szCs w:val="24"/>
        </w:rPr>
        <w:t>nalisi e Valutazione</w:t>
      </w:r>
      <w:r>
        <w:rPr>
          <w:rFonts w:eastAsia="Arial" w:cstheme="minorHAnsi"/>
          <w:bCs/>
          <w:i/>
          <w:iCs/>
          <w:sz w:val="24"/>
          <w:szCs w:val="24"/>
        </w:rPr>
        <w:t xml:space="preserve">; </w:t>
      </w:r>
      <w:r w:rsidRPr="00FA1C25">
        <w:rPr>
          <w:rFonts w:eastAsia="Arial" w:cstheme="minorHAnsi"/>
          <w:b/>
          <w:i/>
          <w:iCs/>
          <w:sz w:val="24"/>
          <w:szCs w:val="24"/>
        </w:rPr>
        <w:t>3)</w:t>
      </w:r>
      <w:r>
        <w:rPr>
          <w:rFonts w:eastAsia="Arial" w:cstheme="minorHAnsi"/>
          <w:bCs/>
          <w:i/>
          <w:iCs/>
          <w:sz w:val="24"/>
          <w:szCs w:val="24"/>
        </w:rPr>
        <w:t xml:space="preserve"> le Proposte</w:t>
      </w:r>
      <w:r>
        <w:rPr>
          <w:rFonts w:eastAsia="Arial" w:cstheme="minorHAnsi"/>
          <w:sz w:val="24"/>
          <w:szCs w:val="24"/>
        </w:rPr>
        <w:t>]</w:t>
      </w:r>
      <w:r w:rsidRPr="003A2B60">
        <w:rPr>
          <w:rFonts w:eastAsia="Arial" w:cstheme="minorHAnsi"/>
          <w:sz w:val="24"/>
          <w:szCs w:val="24"/>
        </w:rPr>
        <w:t>:</w:t>
      </w:r>
    </w:p>
    <w:p w14:paraId="71A5F5A4" w14:textId="77777777" w:rsidR="00011FE0" w:rsidRPr="008E36A4" w:rsidRDefault="00011FE0" w:rsidP="00011FE0">
      <w:pPr>
        <w:jc w:val="both"/>
        <w:rPr>
          <w:i/>
          <w:iCs/>
          <w:sz w:val="24"/>
          <w:szCs w:val="24"/>
        </w:rPr>
      </w:pPr>
    </w:p>
    <w:p w14:paraId="06CD8580" w14:textId="27A555C6" w:rsidR="00011FE0" w:rsidRDefault="0064583B" w:rsidP="00011FE0">
      <w:pPr>
        <w:pStyle w:val="Paragrafoelenco"/>
        <w:numPr>
          <w:ilvl w:val="0"/>
          <w:numId w:val="6"/>
        </w:num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4583B">
        <w:rPr>
          <w:rFonts w:ascii="Calibri" w:eastAsia="Calibri" w:hAnsi="Calibri" w:cs="Calibri"/>
          <w:b/>
          <w:bCs/>
          <w:sz w:val="24"/>
          <w:szCs w:val="24"/>
        </w:rPr>
        <w:t>Analisi e proposte su gestione e utilizzo dei questionari relativi alla soddisfazione dei Dottorandi</w:t>
      </w:r>
      <w:r w:rsidR="00011FE0"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58728CA" w14:textId="77777777" w:rsidR="00011FE0" w:rsidRDefault="00011FE0" w:rsidP="00011FE0">
      <w:p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D348414" w14:textId="77777777" w:rsidR="00011FE0" w:rsidRPr="003A2B60" w:rsidRDefault="00011FE0" w:rsidP="00011FE0">
      <w:p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2BBE408" w14:textId="0E1A7CA2" w:rsidR="00011FE0" w:rsidRPr="003A2B60" w:rsidRDefault="001C0D2F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183" w:hanging="284"/>
        <w:jc w:val="both"/>
        <w:rPr>
          <w:rFonts w:eastAsia="Calibri" w:cstheme="minorHAnsi"/>
          <w:b/>
          <w:bCs/>
          <w:sz w:val="24"/>
          <w:szCs w:val="24"/>
        </w:rPr>
      </w:pPr>
      <w:r w:rsidRPr="001C0D2F">
        <w:rPr>
          <w:rFonts w:ascii="Calibri" w:eastAsia="Calibri" w:hAnsi="Calibri" w:cs="Calibri"/>
          <w:b/>
          <w:bCs/>
          <w:sz w:val="24"/>
          <w:szCs w:val="24"/>
        </w:rPr>
        <w:t>Analisi e proposte in merito ai materiali e ausili didattici e alle strutture per la didattica e la ricerca (laboratori, aule, attrezzature, ecc.) in relazione agli obiettivi formativi e di ricerca</w:t>
      </w:r>
      <w:r w:rsidR="00011FE0"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5D27EEFB" w14:textId="77777777" w:rsidR="00011FE0" w:rsidRDefault="00011FE0" w:rsidP="00011FE0">
      <w:pPr>
        <w:spacing w:before="99" w:line="240" w:lineRule="auto"/>
        <w:ind w:right="183"/>
        <w:jc w:val="both"/>
        <w:rPr>
          <w:rFonts w:eastAsia="Calibri" w:cstheme="minorHAnsi"/>
          <w:b/>
          <w:bCs/>
          <w:sz w:val="24"/>
          <w:szCs w:val="24"/>
        </w:rPr>
      </w:pPr>
    </w:p>
    <w:p w14:paraId="6007F87C" w14:textId="77777777" w:rsidR="00011FE0" w:rsidRPr="003A2B60" w:rsidRDefault="00011FE0" w:rsidP="00011FE0">
      <w:pPr>
        <w:spacing w:before="99" w:line="240" w:lineRule="auto"/>
        <w:ind w:right="183"/>
        <w:jc w:val="both"/>
        <w:rPr>
          <w:rFonts w:eastAsia="Calibri" w:cstheme="minorHAnsi"/>
          <w:b/>
          <w:bCs/>
          <w:sz w:val="24"/>
          <w:szCs w:val="24"/>
        </w:rPr>
      </w:pPr>
    </w:p>
    <w:p w14:paraId="2CD49D11" w14:textId="6715CE0B" w:rsidR="00011FE0" w:rsidRPr="003A2B60" w:rsidRDefault="00282C53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-20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82C53">
        <w:rPr>
          <w:rFonts w:eastAsia="Calibri" w:cstheme="minorHAnsi"/>
          <w:b/>
          <w:bCs/>
          <w:sz w:val="24"/>
          <w:szCs w:val="24"/>
        </w:rPr>
        <w:t>Analisi e proposte sulla validità dei metodi di accertamento delle conoscenze e abilità acquisite dai Dottorandi in relazione agli obiettivi formativi e di ricerca</w:t>
      </w:r>
      <w:r w:rsidR="00011FE0" w:rsidRPr="003A2B60">
        <w:rPr>
          <w:rFonts w:eastAsia="Calibri" w:cstheme="minorHAnsi"/>
          <w:b/>
          <w:bCs/>
          <w:sz w:val="24"/>
          <w:szCs w:val="24"/>
        </w:rPr>
        <w:t>.</w:t>
      </w:r>
    </w:p>
    <w:p w14:paraId="739A5DDA" w14:textId="77777777" w:rsidR="00011FE0" w:rsidRDefault="00011FE0" w:rsidP="00011FE0">
      <w:pPr>
        <w:spacing w:before="99" w:line="240" w:lineRule="auto"/>
        <w:ind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40F7BBF" w14:textId="77777777" w:rsidR="00011FE0" w:rsidRPr="003A2B60" w:rsidRDefault="00011FE0" w:rsidP="00011FE0">
      <w:pPr>
        <w:spacing w:before="99" w:line="240" w:lineRule="auto"/>
        <w:ind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10AF220" w14:textId="1ECC8211" w:rsidR="00011FE0" w:rsidRDefault="009A549B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A549B">
        <w:rPr>
          <w:rFonts w:eastAsia="Calibri" w:cstheme="minorHAnsi"/>
          <w:b/>
          <w:bCs/>
          <w:sz w:val="24"/>
          <w:szCs w:val="24"/>
        </w:rPr>
        <w:t>Analisi e proposte sulla completezza e sull’efficacia del Riesame ciclico</w:t>
      </w:r>
      <w:r w:rsidR="00011FE0"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7BF7A81D" w14:textId="77777777" w:rsidR="00011FE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6F94F5A" w14:textId="77777777" w:rsidR="00011FE0" w:rsidRPr="003A2B6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566226A" w14:textId="144FA839" w:rsidR="00011FE0" w:rsidRDefault="009B5C33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B5C33">
        <w:rPr>
          <w:rFonts w:ascii="Calibri" w:eastAsia="Calibri" w:hAnsi="Calibri" w:cs="Calibri"/>
          <w:b/>
          <w:bCs/>
          <w:sz w:val="24"/>
          <w:szCs w:val="24"/>
        </w:rPr>
        <w:t>Analisi e proposte sull’effettiva disponibilità e correttezza delle informazioni fornite nel sito del Dottorato</w:t>
      </w:r>
      <w:r w:rsidR="00011FE0"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3A42F381" w14:textId="77777777" w:rsidR="00011FE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5848224" w14:textId="77777777" w:rsidR="00011FE0" w:rsidRPr="003A2B6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7817698" w14:textId="77777777" w:rsidR="00011FE0" w:rsidRDefault="00011FE0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lteriori</w:t>
      </w:r>
      <w:r w:rsidRPr="003A2B6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iglior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14:paraId="06D6C27C" w14:textId="77777777" w:rsidR="00011FE0" w:rsidRPr="00011FE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22A502B" w14:textId="77777777" w:rsidR="003A2B60" w:rsidRDefault="003A2B60" w:rsidP="003A2B60">
      <w:pPr>
        <w:spacing w:before="99" w:line="240" w:lineRule="auto"/>
        <w:ind w:left="708"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C52255D" w14:textId="77777777" w:rsidR="003A2B60" w:rsidRPr="003A2B60" w:rsidRDefault="003A2B60" w:rsidP="003A2B60">
      <w:pPr>
        <w:spacing w:before="99" w:line="240" w:lineRule="auto"/>
        <w:ind w:left="708"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6702CEA" w14:textId="77777777" w:rsidR="001A6299" w:rsidRDefault="001A6299" w:rsidP="001A6299">
      <w:pPr>
        <w:spacing w:line="240" w:lineRule="auto"/>
        <w:ind w:left="993" w:right="179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7877EC77" w14:textId="77777777" w:rsidR="002027AA" w:rsidRDefault="002027AA" w:rsidP="001A6299">
      <w:pPr>
        <w:spacing w:line="240" w:lineRule="auto"/>
        <w:ind w:right="179"/>
        <w:jc w:val="both"/>
        <w:rPr>
          <w:rFonts w:ascii="Calibri" w:eastAsia="Calibri" w:hAnsi="Calibri" w:cs="Calibri"/>
          <w:sz w:val="24"/>
          <w:szCs w:val="24"/>
        </w:rPr>
        <w:sectPr w:rsidR="002027AA" w:rsidSect="00FA1C25">
          <w:headerReference w:type="default" r:id="rId14"/>
          <w:footerReference w:type="default" r:id="rId15"/>
          <w:pgSz w:w="11906" w:h="16838"/>
          <w:pgMar w:top="1985" w:right="1134" w:bottom="1134" w:left="1134" w:header="284" w:footer="708" w:gutter="0"/>
          <w:cols w:space="708"/>
          <w:docGrid w:linePitch="360"/>
        </w:sectPr>
      </w:pPr>
    </w:p>
    <w:p w14:paraId="25715A42" w14:textId="24691640" w:rsidR="002B6D7F" w:rsidRPr="000A07FC" w:rsidRDefault="002B6D7F" w:rsidP="00E452DF">
      <w:pPr>
        <w:shd w:val="clear" w:color="auto" w:fill="D9E2F3" w:themeFill="accent5" w:themeFillTint="33"/>
        <w:rPr>
          <w:b/>
          <w:bCs/>
          <w:sz w:val="28"/>
          <w:szCs w:val="28"/>
        </w:rPr>
      </w:pPr>
      <w:r w:rsidRPr="000A07FC">
        <w:rPr>
          <w:b/>
          <w:bCs/>
          <w:sz w:val="28"/>
          <w:szCs w:val="28"/>
        </w:rPr>
        <w:lastRenderedPageBreak/>
        <w:t>Corso di Laurea in (denominazione CdS e classe)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E6648" w:rsidRPr="003442DF" w14:paraId="14407146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7AF4968C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A - Analisi e proposte su gestione e utilizzo dei questionari relativi alla soddisfazione degli studenti</w:t>
            </w:r>
          </w:p>
        </w:tc>
      </w:tr>
      <w:tr w:rsidR="005E6648" w:rsidRPr="003442DF" w14:paraId="2C2C45AE" w14:textId="77777777" w:rsidTr="00CF21B6">
        <w:trPr>
          <w:trHeight w:val="20"/>
          <w:tblHeader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07463A03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5E6648" w:rsidRPr="003442DF" w14:paraId="6BE971EA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5A16697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6648" w:rsidRPr="003442DF" w14:paraId="7D4C8C04" w14:textId="77777777" w:rsidTr="00CF21B6">
        <w:trPr>
          <w:trHeight w:val="20"/>
          <w:tblHeader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75C40DA6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5E6648" w:rsidRPr="003442DF" w14:paraId="275F1B61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4CCC7992" w14:textId="2A1E61BB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5B60B07A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E6648" w:rsidRPr="003442DF" w14:paraId="454DF49E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06AA10AA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5E6648" w:rsidRPr="003442DF" w14:paraId="2BB60675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6281B8E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1227140" w14:textId="77777777" w:rsidR="005E6648" w:rsidRPr="003442DF" w:rsidRDefault="005E6648" w:rsidP="004F661D">
      <w:pPr>
        <w:spacing w:after="0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E6648" w:rsidRPr="003442DF" w14:paraId="640B3157" w14:textId="77777777" w:rsidTr="003442DF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215F6750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B - Analisi e proposte in merito ai materiali e ausili didattici e alle strutture per la didattica (laboratori, aule, attrezzature, ecc.) in relazione al raggiungimento degli obiettivi di apprendimento al livello desiderato</w:t>
            </w:r>
          </w:p>
        </w:tc>
      </w:tr>
      <w:tr w:rsidR="005E6648" w:rsidRPr="003442DF" w14:paraId="2F9BA898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1C70D4AD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5E6648" w:rsidRPr="003442DF" w14:paraId="6CFF24C7" w14:textId="77777777" w:rsidTr="003442DF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5F46CCF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6648" w:rsidRPr="003442DF" w14:paraId="2106BBCD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1332DAF6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5E6648" w:rsidRPr="003442DF" w14:paraId="672F345B" w14:textId="77777777" w:rsidTr="003442DF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5B4A1EBE" w14:textId="7B5E397C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458A56C2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E6648" w:rsidRPr="003442DF" w14:paraId="0C6500D3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18F865C5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5E6648" w:rsidRPr="003442DF" w14:paraId="40AEA375" w14:textId="77777777" w:rsidTr="003442DF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AAD2D45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6C18EDB" w14:textId="77777777" w:rsidR="005E6648" w:rsidRPr="003442DF" w:rsidRDefault="005E6648" w:rsidP="004F661D">
      <w:pPr>
        <w:spacing w:after="0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E6648" w:rsidRPr="003442DF" w14:paraId="64320246" w14:textId="77777777" w:rsidTr="00317E4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4A9228BF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C - Analisi e proposte sulla validità dei metodi di accertamento delle conoscenze e abilità acquisite dagli studenti in relazione ai risultati di apprendimento attesi</w:t>
            </w:r>
          </w:p>
        </w:tc>
      </w:tr>
      <w:tr w:rsidR="005E6648" w:rsidRPr="003442DF" w14:paraId="001F1FE3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6D8E1DEE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5E6648" w:rsidRPr="003442DF" w14:paraId="4BD7D0AB" w14:textId="77777777" w:rsidTr="00317E4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CB44C17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6648" w:rsidRPr="003442DF" w14:paraId="3DB6E477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316D0072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5E6648" w:rsidRPr="003442DF" w14:paraId="0317A4A2" w14:textId="77777777" w:rsidTr="00317E4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17FCD3A8" w14:textId="744E7C15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595092AC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E6648" w:rsidRPr="003442DF" w14:paraId="322E1F5B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3D138DA7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5E6648" w:rsidRPr="003442DF" w14:paraId="32D8B764" w14:textId="77777777" w:rsidTr="00317E4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3C049B6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F003CF0" w14:textId="77777777" w:rsidR="005E6648" w:rsidRPr="003442DF" w:rsidRDefault="005E6648" w:rsidP="004F661D">
      <w:pPr>
        <w:spacing w:after="0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E6648" w:rsidRPr="003442DF" w14:paraId="20D25829" w14:textId="77777777" w:rsidTr="00317E4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072E9337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D - Analisi e proposte sulla completezza e sull’efficacia del Monitoraggio annuale e del Riesame ciclico</w:t>
            </w:r>
          </w:p>
        </w:tc>
      </w:tr>
      <w:tr w:rsidR="005E6648" w:rsidRPr="003442DF" w14:paraId="757BBA2C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408CD2B1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5E6648" w:rsidRPr="003442DF" w14:paraId="6BFAB9B1" w14:textId="77777777" w:rsidTr="00317E4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4423BBE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6648" w:rsidRPr="003442DF" w14:paraId="3FBED663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0CB2BB0F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5E6648" w:rsidRPr="003442DF" w14:paraId="676F8D5C" w14:textId="77777777" w:rsidTr="00317E4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29F735CC" w14:textId="6D18AF36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0BD78E02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E6648" w:rsidRPr="003442DF" w14:paraId="2EAD109B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3D8EE9D3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5E6648" w:rsidRPr="003442DF" w14:paraId="7E2D5C2F" w14:textId="77777777" w:rsidTr="00317E4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A39959C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D366119" w14:textId="77777777" w:rsidR="005E6648" w:rsidRPr="003442DF" w:rsidRDefault="005E6648" w:rsidP="004F661D">
      <w:pPr>
        <w:spacing w:after="0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E6648" w:rsidRPr="003442DF" w14:paraId="6B390EDA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1A37D6D3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Quadro E - Analisi e proposte sull’effettiva disponibilità e correttezza delle informazioni fornite </w:t>
            </w: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nelle parti pubbliche della SUA- CdS</w:t>
            </w:r>
          </w:p>
        </w:tc>
      </w:tr>
      <w:tr w:rsidR="005E6648" w:rsidRPr="003442DF" w14:paraId="017C8BB9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06FBB5DD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Verifica del grado di applicazione delle proposte formulate dalla CPDS nella Relazione precedente</w:t>
            </w:r>
          </w:p>
        </w:tc>
      </w:tr>
      <w:tr w:rsidR="005E6648" w:rsidRPr="003442DF" w14:paraId="14F809DA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99FDD42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6648" w:rsidRPr="003442DF" w14:paraId="06AB849D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0A9EBC53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5E6648" w:rsidRPr="003442DF" w14:paraId="28C2A755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2EFBE0AC" w14:textId="55B1D8F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0FE6EA99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E6648" w:rsidRPr="003442DF" w14:paraId="09E73A6C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4E9A20C0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5E6648" w:rsidRPr="003442DF" w14:paraId="4B42D38F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2066AFB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DBAED84" w14:textId="77777777" w:rsidR="005E6648" w:rsidRPr="003442DF" w:rsidRDefault="005E6648" w:rsidP="004F661D">
      <w:pPr>
        <w:spacing w:after="0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E6648" w:rsidRPr="003442DF" w14:paraId="3B609BA2" w14:textId="77777777" w:rsidTr="00BF701E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6736C641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F - Ulteriori proposte di miglioramento</w:t>
            </w:r>
          </w:p>
        </w:tc>
      </w:tr>
      <w:tr w:rsidR="005E6648" w:rsidRPr="003442DF" w14:paraId="0E1A6897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043F5E89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5E6648" w:rsidRPr="003442DF" w14:paraId="16CE0DB4" w14:textId="77777777" w:rsidTr="00BF701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24BF39F" w14:textId="77777777" w:rsidR="005E6648" w:rsidRPr="003442DF" w:rsidRDefault="005E6648" w:rsidP="004F661D">
            <w:pPr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6648" w:rsidRPr="003442DF" w14:paraId="1A29DD2A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79F07E4A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5E6648" w:rsidRPr="003442DF" w14:paraId="18D67F08" w14:textId="77777777" w:rsidTr="00BF701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189CCB0A" w14:textId="513B48E8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52260D3B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E6648" w:rsidRPr="003442DF" w14:paraId="1D0E3F8D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77D40D46" w14:textId="77777777" w:rsidR="005E6648" w:rsidRPr="003442DF" w:rsidRDefault="005E6648" w:rsidP="004F66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5E6648" w:rsidRPr="003442DF" w14:paraId="06AEF8AE" w14:textId="77777777" w:rsidTr="00BF701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3F204CC" w14:textId="77777777" w:rsidR="005E6648" w:rsidRPr="003442DF" w:rsidRDefault="005E6648" w:rsidP="004F661D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186D447" w14:textId="77777777" w:rsidR="005E6648" w:rsidRPr="003442DF" w:rsidRDefault="005E6648" w:rsidP="005E6648">
      <w:pPr>
        <w:rPr>
          <w:rFonts w:cstheme="minorHAnsi"/>
          <w:sz w:val="24"/>
          <w:szCs w:val="24"/>
        </w:rPr>
      </w:pPr>
    </w:p>
    <w:p w14:paraId="0FA45F9E" w14:textId="77777777" w:rsidR="00C2573F" w:rsidRDefault="00C257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DABB31C" w14:textId="77777777" w:rsidR="00C2573F" w:rsidRPr="000A07FC" w:rsidRDefault="00C2573F" w:rsidP="00C2573F">
      <w:pPr>
        <w:shd w:val="clear" w:color="auto" w:fill="D9E2F3" w:themeFill="accent5" w:themeFillTint="33"/>
        <w:rPr>
          <w:b/>
          <w:bCs/>
          <w:sz w:val="28"/>
          <w:szCs w:val="28"/>
        </w:rPr>
      </w:pPr>
      <w:r w:rsidRPr="000A07FC">
        <w:rPr>
          <w:b/>
          <w:bCs/>
          <w:sz w:val="28"/>
          <w:szCs w:val="28"/>
        </w:rPr>
        <w:lastRenderedPageBreak/>
        <w:t>Corso di Laurea in (denominazione CdS e classe)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C2573F" w:rsidRPr="003442DF" w14:paraId="20BE7124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2F02FD5C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A - Analisi e proposte su gestione e utilizzo dei questionari relativi alla soddisfazione degli studenti</w:t>
            </w:r>
          </w:p>
        </w:tc>
      </w:tr>
      <w:tr w:rsidR="00C2573F" w:rsidRPr="003442DF" w14:paraId="3E69680F" w14:textId="77777777" w:rsidTr="00CF21B6">
        <w:trPr>
          <w:trHeight w:val="20"/>
          <w:tblHeader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450726D4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C2573F" w:rsidRPr="003442DF" w14:paraId="14B466FA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8C33AD3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73F" w:rsidRPr="003442DF" w14:paraId="7D763FA0" w14:textId="77777777" w:rsidTr="00CF21B6">
        <w:trPr>
          <w:trHeight w:val="20"/>
          <w:tblHeader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67DF52BE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C2573F" w:rsidRPr="003442DF" w14:paraId="3591F91F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3C73DFF3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308691BE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2573F" w:rsidRPr="003442DF" w14:paraId="217E603C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3C0EDE99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C2573F" w:rsidRPr="003442DF" w14:paraId="3EAE9B06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80C65E9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B7E06ED" w14:textId="77777777" w:rsidR="00C2573F" w:rsidRPr="002E61F3" w:rsidRDefault="00C2573F" w:rsidP="002E61F3">
      <w:pPr>
        <w:widowControl w:val="0"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C2573F" w:rsidRPr="003442DF" w14:paraId="74EB5C9B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3CDC9275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B - Analisi e proposte in merito ai materiali e ausili didattici e alle strutture per la didattica (laboratori, aule, attrezzature, ecc.) in relazione al raggiungimento degli obiettivi di apprendimento al livello desiderato</w:t>
            </w:r>
          </w:p>
        </w:tc>
      </w:tr>
      <w:tr w:rsidR="00C2573F" w:rsidRPr="003442DF" w14:paraId="098EB8EF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044C98CE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C2573F" w:rsidRPr="003442DF" w14:paraId="16CD0020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42E7F0D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73F" w:rsidRPr="003442DF" w14:paraId="48D35EC6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518A7C67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C2573F" w:rsidRPr="003442DF" w14:paraId="5F354F71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24E0BFCF" w14:textId="3B0265DD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5D2B3FA4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2573F" w:rsidRPr="003442DF" w14:paraId="70514F4E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1B358C3A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C2573F" w:rsidRPr="003442DF" w14:paraId="4F517639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2EB1355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3315A74" w14:textId="77777777" w:rsidR="00C2573F" w:rsidRPr="002E61F3" w:rsidRDefault="00C2573F" w:rsidP="002E61F3">
      <w:pPr>
        <w:widowControl w:val="0"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C2573F" w:rsidRPr="003442DF" w14:paraId="01D51BE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1767BD47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C - Analisi e proposte sulla validità dei metodi di accertamento delle conoscenze e abilità acquisite dagli studenti in relazione ai risultati di apprendimento attesi</w:t>
            </w:r>
          </w:p>
        </w:tc>
      </w:tr>
      <w:tr w:rsidR="00C2573F" w:rsidRPr="003442DF" w14:paraId="0AB0CE02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679CF005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C2573F" w:rsidRPr="003442DF" w14:paraId="3C5F9413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B425FBB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73F" w:rsidRPr="003442DF" w14:paraId="295E5443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39C08295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C2573F" w:rsidRPr="003442DF" w14:paraId="4DFEB61F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23677D5A" w14:textId="0E11429D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54409E1E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2573F" w:rsidRPr="003442DF" w14:paraId="1C0B46D8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3F9D9934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C2573F" w:rsidRPr="003442DF" w14:paraId="41CB47BD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FEB5290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E8BE6F1" w14:textId="77777777" w:rsidR="00C2573F" w:rsidRPr="002E61F3" w:rsidRDefault="00C2573F" w:rsidP="002E61F3">
      <w:pPr>
        <w:widowControl w:val="0"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C2573F" w:rsidRPr="003442DF" w14:paraId="2D29F68A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482777C1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D - Analisi e proposte sulla completezza e sull’efficacia del Monitoraggio annuale e del Riesame ciclico</w:t>
            </w:r>
          </w:p>
        </w:tc>
      </w:tr>
      <w:tr w:rsidR="00C2573F" w:rsidRPr="003442DF" w14:paraId="6853F1A6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3DE3D44A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C2573F" w:rsidRPr="003442DF" w14:paraId="5043B2E6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52C519C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73F" w:rsidRPr="003442DF" w14:paraId="512AA91C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50330A9A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C2573F" w:rsidRPr="003442DF" w14:paraId="79ECCB62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4955A5BC" w14:textId="1B20DBBE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75C3F722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2573F" w:rsidRPr="003442DF" w14:paraId="11F3271A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0C436E82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C2573F" w:rsidRPr="003442DF" w14:paraId="3E7F999B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EEE7EB5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0349D76" w14:textId="77777777" w:rsidR="00C2573F" w:rsidRPr="002E61F3" w:rsidRDefault="00C2573F" w:rsidP="002E61F3">
      <w:pPr>
        <w:widowControl w:val="0"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C2573F" w:rsidRPr="003442DF" w14:paraId="5E7FE2C4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3D897CA7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E - Analisi e proposte sull’effettiva disponibilità e correttezza delle informazioni fornite nelle parti pubbliche della SUA- CdS</w:t>
            </w:r>
          </w:p>
        </w:tc>
      </w:tr>
      <w:tr w:rsidR="00C2573F" w:rsidRPr="003442DF" w14:paraId="791D7328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6B2B59B5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C2573F" w:rsidRPr="003442DF" w14:paraId="3830B15B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28234CE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73F" w:rsidRPr="003442DF" w14:paraId="01A87388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3F10C6D3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C2573F" w:rsidRPr="003442DF" w14:paraId="1DD6DBF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589604C7" w14:textId="500B6858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0E423ACF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2573F" w:rsidRPr="003442DF" w14:paraId="70B7F472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56C222A5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C2573F" w:rsidRPr="003442DF" w14:paraId="3CEBE26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77DB740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05A30B6" w14:textId="77777777" w:rsidR="00C2573F" w:rsidRPr="002E61F3" w:rsidRDefault="00C2573F" w:rsidP="002E61F3">
      <w:pPr>
        <w:widowControl w:val="0"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C2573F" w:rsidRPr="003442DF" w14:paraId="58BB65E4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5F0B8A09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F - Ulteriori proposte di miglioramento</w:t>
            </w:r>
          </w:p>
        </w:tc>
      </w:tr>
      <w:tr w:rsidR="00C2573F" w:rsidRPr="003442DF" w14:paraId="5840B35E" w14:textId="77777777" w:rsidTr="00CF21B6">
        <w:trPr>
          <w:trHeight w:val="20"/>
          <w:tblHeader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2840C7E0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C2573F" w:rsidRPr="003442DF" w14:paraId="63CCDAF8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EBF8137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73F" w:rsidRPr="003442DF" w14:paraId="28491B7B" w14:textId="77777777" w:rsidTr="00CF21B6">
        <w:trPr>
          <w:trHeight w:val="20"/>
          <w:tblHeader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44F93A94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C2573F" w:rsidRPr="003442DF" w14:paraId="1BE49B78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55A66DD7" w14:textId="2D79921E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6CD0A8B2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2573F" w:rsidRPr="003442DF" w14:paraId="56523C3E" w14:textId="77777777" w:rsidTr="00CF21B6">
        <w:trPr>
          <w:trHeight w:val="20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2C2D062A" w14:textId="77777777" w:rsidR="00C2573F" w:rsidRPr="003442DF" w:rsidRDefault="00C2573F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442D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C2573F" w:rsidRPr="003442DF" w14:paraId="1263D53F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E9417D9" w14:textId="77777777" w:rsidR="00C2573F" w:rsidRPr="003442DF" w:rsidRDefault="00C2573F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AF89DA4" w14:textId="77777777" w:rsidR="00C2573F" w:rsidRPr="003442DF" w:rsidRDefault="00C2573F" w:rsidP="004F661D">
      <w:pPr>
        <w:widowControl w:val="0"/>
        <w:spacing w:after="0"/>
        <w:rPr>
          <w:rFonts w:cstheme="minorHAnsi"/>
          <w:sz w:val="24"/>
          <w:szCs w:val="24"/>
        </w:rPr>
      </w:pPr>
    </w:p>
    <w:p w14:paraId="516EBD3A" w14:textId="6AFA2A15" w:rsidR="00F203EC" w:rsidRDefault="00F203EC" w:rsidP="002B6D7F">
      <w:pPr>
        <w:spacing w:before="240" w:line="240" w:lineRule="auto"/>
        <w:ind w:right="181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2B6D7F">
        <w:rPr>
          <w:rFonts w:ascii="Calibri" w:eastAsia="Calibri" w:hAnsi="Calibri" w:cs="Calibri"/>
          <w:b/>
          <w:bCs/>
          <w:sz w:val="28"/>
          <w:szCs w:val="28"/>
        </w:rPr>
        <w:t>(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Aggiungere una nuova tabella per ogni CdS analizzato</w:t>
      </w:r>
      <w:r w:rsidR="000131A5"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facendo seleziona-copia-incolla dell</w:t>
      </w:r>
      <w:r w:rsid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e</w:t>
      </w:r>
      <w:r w:rsidR="000131A5"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tabell</w:t>
      </w:r>
      <w:r w:rsid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e</w:t>
      </w:r>
      <w:r w:rsidR="000131A5"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precedent</w:t>
      </w:r>
      <w:r w:rsid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i</w:t>
      </w:r>
      <w:r w:rsidRPr="002B6D7F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5A00CBD0" w14:textId="42C4B621" w:rsidR="00337911" w:rsidRDefault="00337911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42DFE92F" w14:textId="20EE5D28" w:rsidR="009B5C33" w:rsidRPr="000A07FC" w:rsidRDefault="009B5C33" w:rsidP="00E452DF">
      <w:pPr>
        <w:shd w:val="clear" w:color="auto" w:fill="D9E2F3" w:themeFill="accent5" w:themeFillTint="33"/>
        <w:rPr>
          <w:b/>
          <w:bCs/>
          <w:sz w:val="28"/>
          <w:szCs w:val="28"/>
        </w:rPr>
      </w:pPr>
      <w:r w:rsidRPr="000A07FC">
        <w:rPr>
          <w:b/>
          <w:bCs/>
          <w:sz w:val="28"/>
          <w:szCs w:val="28"/>
        </w:rPr>
        <w:lastRenderedPageBreak/>
        <w:t xml:space="preserve">Corso di </w:t>
      </w:r>
      <w:r>
        <w:rPr>
          <w:b/>
          <w:bCs/>
          <w:sz w:val="28"/>
          <w:szCs w:val="28"/>
        </w:rPr>
        <w:t>Dottorato</w:t>
      </w:r>
      <w:r w:rsidRPr="000A07FC">
        <w:rPr>
          <w:b/>
          <w:bCs/>
          <w:sz w:val="28"/>
          <w:szCs w:val="28"/>
        </w:rPr>
        <w:t xml:space="preserve"> in (denominazione</w:t>
      </w:r>
      <w:r>
        <w:rPr>
          <w:b/>
          <w:bCs/>
          <w:sz w:val="28"/>
          <w:szCs w:val="28"/>
        </w:rPr>
        <w:t xml:space="preserve"> </w:t>
      </w:r>
      <w:r w:rsidRPr="000A07FC">
        <w:rPr>
          <w:b/>
          <w:bCs/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>ciclo</w:t>
      </w:r>
      <w:r w:rsidRPr="000A07FC">
        <w:rPr>
          <w:b/>
          <w:bCs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F661D" w:rsidRPr="004F661D" w14:paraId="6A5FC215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3D75C6FE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A - Analisi e proposte su gestione e utilizzo dei questionari relativi alla soddisfazione dei Dottorandi</w:t>
            </w:r>
          </w:p>
        </w:tc>
      </w:tr>
      <w:tr w:rsidR="004F661D" w:rsidRPr="004F661D" w14:paraId="476808CA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6A5883A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4F661D" w:rsidRPr="004F661D" w14:paraId="4457E766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5F2F2C3" w14:textId="67EFD440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61D" w:rsidRPr="004F661D" w14:paraId="0A2AEE8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B55159C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4F661D" w:rsidRPr="004F661D" w14:paraId="3C653993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35278DD4" w14:textId="3FE6A60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978DA8D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661D" w:rsidRPr="004F661D" w14:paraId="5268D22D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125E9AE4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4F661D" w:rsidRPr="004F661D" w14:paraId="7FB41230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FC0763" w14:textId="0E7C288C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A2AC89A" w14:textId="77777777" w:rsidR="004F661D" w:rsidRPr="004F661D" w:rsidRDefault="004F661D" w:rsidP="002E61F3">
      <w:pPr>
        <w:widowControl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F661D" w:rsidRPr="004F661D" w14:paraId="46DB83B9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165E9DE1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B - Analisi e proposte in merito ai materiali e ausili didattici e alle strutture per la didattica e la ricerca (laboratori, aule, attrezzature, ecc.) in relazione agli obiettivi formativi e di ricerca</w:t>
            </w:r>
          </w:p>
        </w:tc>
      </w:tr>
      <w:tr w:rsidR="004F661D" w:rsidRPr="004F661D" w14:paraId="6FE8066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6E5938E1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4F661D" w:rsidRPr="004F661D" w14:paraId="1EF3E96E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BAE760E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61D" w:rsidRPr="004F661D" w14:paraId="024C91F3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E4EDBA2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4F661D" w:rsidRPr="004F661D" w14:paraId="7E447001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489CF541" w14:textId="6456A305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4879A890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661D" w:rsidRPr="004F661D" w14:paraId="1C5B3177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289D272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4F661D" w:rsidRPr="004F661D" w14:paraId="0E428CD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29D7948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A229543" w14:textId="77777777" w:rsidR="004F661D" w:rsidRPr="004F661D" w:rsidRDefault="004F661D" w:rsidP="002E61F3">
      <w:pPr>
        <w:widowControl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F661D" w:rsidRPr="004F661D" w14:paraId="1CE3AFB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0BC4EDCE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C - Analisi e proposte sulla validità dei metodi di accertamento delle conoscenze e abilità acquisite dai Dottorandi in relazione agli obiettivi formativi e di ricerca</w:t>
            </w:r>
          </w:p>
        </w:tc>
      </w:tr>
      <w:tr w:rsidR="004F661D" w:rsidRPr="004F661D" w14:paraId="64FA863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65D9861A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4F661D" w:rsidRPr="004F661D" w14:paraId="3DE1B9B3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931FDC7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61D" w:rsidRPr="004F661D" w14:paraId="1BA49937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179DCBEA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4F661D" w:rsidRPr="004F661D" w14:paraId="323E8418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705A4986" w14:textId="497E46C5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52C387D3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661D" w:rsidRPr="004F661D" w14:paraId="73331FED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35E496A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4F661D" w:rsidRPr="004F661D" w14:paraId="6AA24FE7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00C1585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FE040C9" w14:textId="77777777" w:rsidR="004F661D" w:rsidRPr="004F661D" w:rsidRDefault="004F661D" w:rsidP="002E61F3">
      <w:pPr>
        <w:widowControl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F661D" w:rsidRPr="004F661D" w14:paraId="040E1DAA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09224DC4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D - Analisi e proposte sulla completezza e sull’efficacia del Rapporto di Riesame</w:t>
            </w:r>
          </w:p>
        </w:tc>
      </w:tr>
      <w:tr w:rsidR="004F661D" w:rsidRPr="004F661D" w14:paraId="62507440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C94C4D9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4F661D" w:rsidRPr="004F661D" w14:paraId="6D1346A2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A08C24F" w14:textId="57AEAD18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61D" w:rsidRPr="004F661D" w14:paraId="1863F24D" w14:textId="77777777" w:rsidTr="00A25867">
        <w:trPr>
          <w:trHeight w:val="20"/>
          <w:tblHeader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1789B14F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4F661D" w:rsidRPr="004F661D" w14:paraId="48FAA103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0D3974A1" w14:textId="4A4F2083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03C00E1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661D" w:rsidRPr="004F661D" w14:paraId="5E23336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51FFD1DF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4F661D" w:rsidRPr="004F661D" w14:paraId="3FC0191E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AB152BE" w14:textId="589F2D69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790626C" w14:textId="77777777" w:rsidR="004F661D" w:rsidRPr="004F661D" w:rsidRDefault="004F661D" w:rsidP="002E61F3">
      <w:pPr>
        <w:widowControl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F661D" w:rsidRPr="004F661D" w14:paraId="2CB9C9C8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091CB0DD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E - Analisi e proposte sull’effettiva disponibilità e correttezza delle informazioni fornite nel sito del Dottorato</w:t>
            </w:r>
          </w:p>
        </w:tc>
      </w:tr>
      <w:tr w:rsidR="004F661D" w:rsidRPr="004F661D" w14:paraId="0EA5E849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6E7EB9AC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4F661D" w:rsidRPr="004F661D" w14:paraId="27E78186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80AF862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61D" w:rsidRPr="004F661D" w14:paraId="5405862C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760B4D0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4F661D" w:rsidRPr="004F661D" w14:paraId="631CEA6D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5D600FA1" w14:textId="75163A9D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49447A84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661D" w:rsidRPr="004F661D" w14:paraId="0AA021EE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675A3495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4F661D" w:rsidRPr="004F661D" w14:paraId="473E10A2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B64DB4D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310F3C4" w14:textId="77777777" w:rsidR="004F661D" w:rsidRPr="004F661D" w:rsidRDefault="004F661D" w:rsidP="002E61F3">
      <w:pPr>
        <w:widowControl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F661D" w:rsidRPr="004F661D" w14:paraId="222A2A5E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FFFFCC"/>
            <w:vAlign w:val="center"/>
          </w:tcPr>
          <w:p w14:paraId="2C6462AC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Quadro F - Ulteriori proposte di miglioramento</w:t>
            </w:r>
          </w:p>
        </w:tc>
      </w:tr>
      <w:tr w:rsidR="004F661D" w:rsidRPr="004F661D" w14:paraId="38628455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46A80F5F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Verifica del grado di applicazione delle proposte formulate dalla CPDS nella Relazione precedente</w:t>
            </w:r>
          </w:p>
        </w:tc>
      </w:tr>
      <w:tr w:rsidR="004F661D" w:rsidRPr="004F661D" w14:paraId="7B9D3CC5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A521FDD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61D" w:rsidRPr="004F661D" w14:paraId="2FDBB298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5A314973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Analisi e Valutazione</w:t>
            </w:r>
          </w:p>
        </w:tc>
      </w:tr>
      <w:tr w:rsidR="004F661D" w:rsidRPr="004F661D" w14:paraId="49A051C5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544DF5F1" w14:textId="75DAD715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  <w:p w14:paraId="4DE0F192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661D" w:rsidRPr="004F661D" w14:paraId="5BEBB31A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66DC357" w14:textId="77777777" w:rsidR="004F661D" w:rsidRPr="004F661D" w:rsidRDefault="004F661D" w:rsidP="002E61F3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76" w:lineRule="auto"/>
              <w:ind w:left="426" w:hanging="28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66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Proposte</w:t>
            </w:r>
          </w:p>
        </w:tc>
      </w:tr>
      <w:tr w:rsidR="004F661D" w:rsidRPr="004F661D" w14:paraId="0C303C09" w14:textId="77777777" w:rsidTr="00A25867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8A99119" w14:textId="77777777" w:rsidR="004F661D" w:rsidRPr="004F661D" w:rsidRDefault="004F661D" w:rsidP="002E61F3">
            <w:pPr>
              <w:widowControl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17BD17A" w14:textId="77777777" w:rsidR="004F661D" w:rsidRPr="004F661D" w:rsidRDefault="004F661D" w:rsidP="002E61F3">
      <w:pPr>
        <w:widowControl w:val="0"/>
        <w:spacing w:after="0" w:line="276" w:lineRule="auto"/>
        <w:rPr>
          <w:rFonts w:cstheme="minorHAnsi"/>
          <w:sz w:val="24"/>
          <w:szCs w:val="24"/>
        </w:rPr>
      </w:pPr>
    </w:p>
    <w:p w14:paraId="26EC3BE7" w14:textId="17C650FC" w:rsidR="00E452DF" w:rsidRDefault="00E452DF" w:rsidP="00E452DF">
      <w:pPr>
        <w:spacing w:before="240" w:line="240" w:lineRule="auto"/>
        <w:ind w:right="181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2B6D7F">
        <w:rPr>
          <w:rFonts w:ascii="Calibri" w:eastAsia="Calibri" w:hAnsi="Calibri" w:cs="Calibri"/>
          <w:b/>
          <w:bCs/>
          <w:sz w:val="28"/>
          <w:szCs w:val="28"/>
        </w:rPr>
        <w:t>(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Aggiungere una nuova tabella per ogni C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orso di Dottorato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analizzato facendo seleziona-copia-incolla dell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e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tabell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e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precedent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i</w:t>
      </w:r>
      <w:r w:rsidRPr="002B6D7F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0F8BD740" w14:textId="77777777" w:rsidR="00A92778" w:rsidRPr="002B6D7F" w:rsidRDefault="00A92778" w:rsidP="002B6D7F">
      <w:pPr>
        <w:spacing w:before="240" w:line="240" w:lineRule="auto"/>
        <w:ind w:right="181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sectPr w:rsidR="00A92778" w:rsidRPr="002B6D7F" w:rsidSect="002E61F3">
      <w:headerReference w:type="default" r:id="rId16"/>
      <w:footerReference w:type="default" r:id="rId17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11AC" w14:textId="77777777" w:rsidR="008703A9" w:rsidRDefault="008703A9" w:rsidP="001A6299">
      <w:pPr>
        <w:spacing w:after="0" w:line="240" w:lineRule="auto"/>
      </w:pPr>
      <w:r>
        <w:separator/>
      </w:r>
    </w:p>
  </w:endnote>
  <w:endnote w:type="continuationSeparator" w:id="0">
    <w:p w14:paraId="412BFD0A" w14:textId="77777777" w:rsidR="008703A9" w:rsidRDefault="008703A9" w:rsidP="001A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B32A" w14:textId="77777777" w:rsidR="00761D99" w:rsidRDefault="00761D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52A5" w14:textId="61AFF038" w:rsidR="004964CB" w:rsidRPr="004964CB" w:rsidRDefault="004964CB" w:rsidP="004964CB">
    <w:pPr>
      <w:pStyle w:val="Pidipagina"/>
      <w:jc w:val="right"/>
      <w:rPr>
        <w:i/>
        <w:iCs/>
        <w:sz w:val="20"/>
        <w:szCs w:val="20"/>
      </w:rPr>
    </w:pPr>
    <w:r w:rsidRPr="004964CB">
      <w:rPr>
        <w:i/>
        <w:iCs/>
        <w:sz w:val="20"/>
        <w:szCs w:val="20"/>
      </w:rPr>
      <w:t xml:space="preserve">mod. relazione CPDS ver. </w:t>
    </w:r>
    <w:r w:rsidR="000A6662">
      <w:rPr>
        <w:i/>
        <w:iCs/>
        <w:sz w:val="20"/>
        <w:szCs w:val="20"/>
      </w:rPr>
      <w:t>4</w:t>
    </w:r>
    <w:r w:rsidRPr="004964CB">
      <w:rPr>
        <w:i/>
        <w:iCs/>
        <w:sz w:val="20"/>
        <w:szCs w:val="20"/>
      </w:rPr>
      <w:t xml:space="preserve"> - 20</w:t>
    </w:r>
    <w:r w:rsidR="006938D6">
      <w:rPr>
        <w:i/>
        <w:iCs/>
        <w:sz w:val="20"/>
        <w:szCs w:val="20"/>
      </w:rPr>
      <w:t>2</w:t>
    </w:r>
    <w:r w:rsidR="000A6662">
      <w:rPr>
        <w:i/>
        <w:iCs/>
        <w:sz w:val="20"/>
        <w:szCs w:val="20"/>
      </w:rPr>
      <w:t>4</w:t>
    </w:r>
    <w:r w:rsidRPr="004964CB">
      <w:rPr>
        <w:i/>
        <w:iCs/>
        <w:sz w:val="20"/>
        <w:szCs w:val="20"/>
      </w:rPr>
      <w:t>10</w:t>
    </w:r>
    <w:r w:rsidR="000A6662">
      <w:rPr>
        <w:i/>
        <w:iCs/>
        <w:sz w:val="20"/>
        <w:szCs w:val="20"/>
      </w:rPr>
      <w:t>2</w:t>
    </w:r>
    <w:r w:rsidR="00761D99">
      <w:rPr>
        <w:i/>
        <w:iCs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1251" w14:textId="77777777" w:rsidR="00761D99" w:rsidRDefault="00761D9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8824" w14:textId="77777777" w:rsidR="004964CB" w:rsidRDefault="00761D99">
    <w:pPr>
      <w:pStyle w:val="Pidipagina"/>
      <w:jc w:val="right"/>
    </w:pPr>
    <w:r>
      <w:rPr>
        <w:b/>
        <w:bCs/>
        <w:i/>
        <w:iCs/>
        <w:noProof/>
        <w:sz w:val="24"/>
        <w:szCs w:val="24"/>
      </w:rPr>
      <w:pict w14:anchorId="1A003A7A"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026" type="#_x0000_t202" style="position:absolute;left:0;text-align:left;margin-left:454.9pt;margin-top:9.95pt;width:26.45pt;height:23.75pt;z-index:2516592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" filled="f" stroked="f" strokeweight=".5pt">
          <v:textbox style="mso-next-textbox:#Casella di testo 4" inset="1mm,1mm,1mm,1mm">
            <w:txbxContent>
              <w:sdt>
                <w:sdtPr>
                  <w:id w:val="-1067878716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06F834F1" w14:textId="77777777" w:rsidR="004964CB" w:rsidRDefault="0047211E" w:rsidP="00F203EC">
                    <w:pPr>
                      <w:pStyle w:val="Pidipagina"/>
                      <w:jc w:val="right"/>
                    </w:pPr>
                    <w:r>
                      <w:fldChar w:fldCharType="begin"/>
                    </w:r>
                    <w:r w:rsidR="004964CB">
                      <w:instrText>PAGE   \* MERGEFORMAT</w:instrText>
                    </w:r>
                    <w:r>
                      <w:fldChar w:fldCharType="separate"/>
                    </w:r>
                    <w:r w:rsidR="001A748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sdtContent>
              </w:sdt>
              <w:p w14:paraId="7B13A716" w14:textId="77777777" w:rsidR="004964CB" w:rsidRDefault="004964CB" w:rsidP="00F203EC">
                <w:pPr>
                  <w:jc w:val="right"/>
                </w:pPr>
              </w:p>
            </w:txbxContent>
          </v:textbox>
          <w10:wrap anchorx="margin"/>
        </v:shape>
      </w:pict>
    </w:r>
  </w:p>
  <w:p w14:paraId="334E90D0" w14:textId="77777777" w:rsidR="004964CB" w:rsidRPr="00F203EC" w:rsidRDefault="004964CB">
    <w:pPr>
      <w:pStyle w:val="Pidipagina"/>
      <w:rPr>
        <w:b/>
        <w:bCs/>
        <w:i/>
        <w:iCs/>
        <w:sz w:val="24"/>
        <w:szCs w:val="24"/>
      </w:rPr>
    </w:pPr>
    <w:r w:rsidRPr="00F203EC">
      <w:rPr>
        <w:b/>
        <w:bCs/>
        <w:i/>
        <w:iCs/>
        <w:sz w:val="24"/>
        <w:szCs w:val="24"/>
      </w:rPr>
      <w:t>Relazione annuale 20xx Commissione Paritetica Docenti - Studenti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BD2D" w14:textId="77777777" w:rsidR="004964CB" w:rsidRDefault="004964CB">
    <w:pPr>
      <w:pStyle w:val="Pidipagina"/>
      <w:jc w:val="right"/>
    </w:pPr>
  </w:p>
  <w:p w14:paraId="7CB3417C" w14:textId="77777777" w:rsidR="004964CB" w:rsidRPr="004964CB" w:rsidRDefault="00761D99">
    <w:pPr>
      <w:pStyle w:val="Pidipagina"/>
      <w:rPr>
        <w:b/>
        <w:bCs/>
        <w:i/>
        <w:iCs/>
        <w:sz w:val="24"/>
        <w:szCs w:val="24"/>
      </w:rPr>
    </w:pPr>
    <w:r>
      <w:rPr>
        <w:b/>
        <w:bCs/>
        <w:i/>
        <w:iCs/>
        <w:noProof/>
        <w:sz w:val="24"/>
        <w:szCs w:val="24"/>
      </w:rPr>
      <w:pict w14:anchorId="6B145B1C"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1025" type="#_x0000_t202" style="position:absolute;margin-left:-162.05pt;margin-top:.7pt;width:26.45pt;height:23.75pt;z-index:251661312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" filled="f" stroked="f" strokeweight=".5pt">
          <v:textbox style="mso-next-textbox:#Casella di testo 5" inset="1mm,1mm,1mm,1mm">
            <w:txbxContent>
              <w:sdt>
                <w:sdtPr>
                  <w:id w:val="1825779714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1903EAB6" w14:textId="77777777" w:rsidR="004964CB" w:rsidRDefault="0047211E" w:rsidP="004964CB">
                    <w:pPr>
                      <w:pStyle w:val="Pidipagina"/>
                      <w:jc w:val="right"/>
                    </w:pPr>
                    <w:r>
                      <w:fldChar w:fldCharType="begin"/>
                    </w:r>
                    <w:r w:rsidR="004964CB">
                      <w:instrText>PAGE   \* MERGEFORMAT</w:instrText>
                    </w:r>
                    <w:r>
                      <w:fldChar w:fldCharType="separate"/>
                    </w:r>
                    <w:r w:rsidR="001A748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sdtContent>
              </w:sdt>
              <w:p w14:paraId="464FF706" w14:textId="77777777" w:rsidR="004964CB" w:rsidRDefault="004964CB" w:rsidP="004964CB">
                <w:pPr>
                  <w:jc w:val="right"/>
                </w:pPr>
              </w:p>
            </w:txbxContent>
          </v:textbox>
          <w10:wrap anchorx="margin"/>
        </v:shape>
      </w:pict>
    </w:r>
    <w:r w:rsidR="004964CB" w:rsidRPr="00F203EC">
      <w:rPr>
        <w:b/>
        <w:bCs/>
        <w:i/>
        <w:iCs/>
        <w:sz w:val="24"/>
        <w:szCs w:val="24"/>
      </w:rPr>
      <w:t>Relazione annuale 20xx Commissione Paritetica Docenti - Studenti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5FAA6" w14:textId="77777777" w:rsidR="008703A9" w:rsidRDefault="008703A9" w:rsidP="001A6299">
      <w:pPr>
        <w:spacing w:after="0" w:line="240" w:lineRule="auto"/>
      </w:pPr>
      <w:r>
        <w:separator/>
      </w:r>
    </w:p>
  </w:footnote>
  <w:footnote w:type="continuationSeparator" w:id="0">
    <w:p w14:paraId="2EEE0114" w14:textId="77777777" w:rsidR="008703A9" w:rsidRDefault="008703A9" w:rsidP="001A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226DC" w14:textId="77777777" w:rsidR="00761D99" w:rsidRDefault="00761D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0BA5" w14:textId="77777777" w:rsidR="00761D99" w:rsidRDefault="00761D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2B54" w14:textId="77777777" w:rsidR="00761D99" w:rsidRDefault="00761D9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1B4B" w14:textId="2D4DF01B" w:rsidR="004964CB" w:rsidRDefault="004964CB" w:rsidP="00F203EC">
    <w:pPr>
      <w:pStyle w:val="Intestazione"/>
      <w:tabs>
        <w:tab w:val="clear" w:pos="4819"/>
        <w:tab w:val="clear" w:pos="9638"/>
        <w:tab w:val="left" w:pos="1671"/>
      </w:tabs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7"/>
      <w:gridCol w:w="7049"/>
      <w:gridCol w:w="1322"/>
    </w:tblGrid>
    <w:tr w:rsidR="004964CB" w14:paraId="313B33E1" w14:textId="77777777" w:rsidTr="004964CB">
      <w:tc>
        <w:tcPr>
          <w:tcW w:w="1267" w:type="dxa"/>
        </w:tcPr>
        <w:p w14:paraId="330EF034" w14:textId="09C4F5B6" w:rsidR="004964CB" w:rsidRDefault="00FA1C25" w:rsidP="00F203EC">
          <w:pPr>
            <w:pStyle w:val="Intestazione"/>
            <w:tabs>
              <w:tab w:val="clear" w:pos="4819"/>
              <w:tab w:val="clear" w:pos="9638"/>
              <w:tab w:val="left" w:pos="1671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641305FB" wp14:editId="48D9573C">
                <wp:extent cx="647700" cy="646648"/>
                <wp:effectExtent l="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274" cy="658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9" w:type="dxa"/>
          <w:vAlign w:val="center"/>
        </w:tcPr>
        <w:p w14:paraId="5F21BA5A" w14:textId="77777777" w:rsidR="004964CB" w:rsidRPr="00F203EC" w:rsidRDefault="004964CB" w:rsidP="00F203EC">
          <w:pPr>
            <w:pStyle w:val="Intestazione"/>
            <w:tabs>
              <w:tab w:val="clear" w:pos="4819"/>
              <w:tab w:val="clear" w:pos="9638"/>
              <w:tab w:val="left" w:pos="1671"/>
            </w:tabs>
            <w:rPr>
              <w:b/>
              <w:bCs/>
              <w:sz w:val="36"/>
              <w:szCs w:val="36"/>
            </w:rPr>
          </w:pPr>
          <w:r w:rsidRPr="00F203EC">
            <w:rPr>
              <w:b/>
              <w:bCs/>
              <w:sz w:val="36"/>
              <w:szCs w:val="36"/>
            </w:rPr>
            <w:t>Università degli Studi di Messina</w:t>
          </w:r>
        </w:p>
        <w:p w14:paraId="2BF70921" w14:textId="77777777" w:rsidR="004964CB" w:rsidRPr="00F203EC" w:rsidRDefault="004964CB" w:rsidP="00F203EC">
          <w:pPr>
            <w:pStyle w:val="Intestazione"/>
            <w:tabs>
              <w:tab w:val="clear" w:pos="4819"/>
              <w:tab w:val="clear" w:pos="9638"/>
              <w:tab w:val="left" w:pos="1671"/>
            </w:tabs>
            <w:rPr>
              <w:b/>
              <w:bCs/>
              <w:sz w:val="28"/>
              <w:szCs w:val="28"/>
            </w:rPr>
          </w:pPr>
          <w:r w:rsidRPr="00F203EC">
            <w:rPr>
              <w:b/>
              <w:bCs/>
              <w:sz w:val="28"/>
              <w:szCs w:val="28"/>
            </w:rPr>
            <w:t>Dipartimento di ____________________________________</w:t>
          </w:r>
        </w:p>
      </w:tc>
      <w:tc>
        <w:tcPr>
          <w:tcW w:w="1322" w:type="dxa"/>
        </w:tcPr>
        <w:p w14:paraId="3F26092F" w14:textId="77777777" w:rsidR="004964CB" w:rsidRPr="00F203EC" w:rsidRDefault="004964CB" w:rsidP="0062636D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bCs/>
              <w:sz w:val="36"/>
              <w:szCs w:val="36"/>
            </w:rPr>
          </w:pPr>
          <w:r w:rsidRPr="004964CB">
            <w:rPr>
              <w:b/>
              <w:bCs/>
              <w:sz w:val="20"/>
              <w:szCs w:val="20"/>
            </w:rPr>
            <w:t>Inserire logo dipartimento</w:t>
          </w:r>
        </w:p>
      </w:tc>
    </w:tr>
  </w:tbl>
  <w:p w14:paraId="4742167B" w14:textId="77777777" w:rsidR="004964CB" w:rsidRDefault="004964CB" w:rsidP="00F203EC">
    <w:pPr>
      <w:pStyle w:val="Intestazione"/>
      <w:tabs>
        <w:tab w:val="clear" w:pos="4819"/>
        <w:tab w:val="clear" w:pos="9638"/>
        <w:tab w:val="left" w:pos="1671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7"/>
      <w:gridCol w:w="11066"/>
      <w:gridCol w:w="2268"/>
    </w:tblGrid>
    <w:tr w:rsidR="004964CB" w14:paraId="3D4DD7A1" w14:textId="77777777" w:rsidTr="004964CB">
      <w:tc>
        <w:tcPr>
          <w:tcW w:w="1267" w:type="dxa"/>
        </w:tcPr>
        <w:p w14:paraId="3D0214A4" w14:textId="5ADCC30D" w:rsidR="004964CB" w:rsidRDefault="00FA1C25" w:rsidP="004964CB">
          <w:pPr>
            <w:pStyle w:val="Intestazione"/>
            <w:tabs>
              <w:tab w:val="clear" w:pos="4819"/>
              <w:tab w:val="clear" w:pos="9638"/>
              <w:tab w:val="left" w:pos="1671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6233B7A4" wp14:editId="057FDAF3">
                <wp:extent cx="647700" cy="646648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274" cy="658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66" w:type="dxa"/>
          <w:vAlign w:val="center"/>
        </w:tcPr>
        <w:p w14:paraId="13DEAA60" w14:textId="77777777" w:rsidR="004964CB" w:rsidRPr="00F203EC" w:rsidRDefault="004964CB" w:rsidP="004964CB">
          <w:pPr>
            <w:pStyle w:val="Intestazione"/>
            <w:tabs>
              <w:tab w:val="clear" w:pos="4819"/>
              <w:tab w:val="clear" w:pos="9638"/>
              <w:tab w:val="left" w:pos="1671"/>
            </w:tabs>
            <w:rPr>
              <w:b/>
              <w:bCs/>
              <w:sz w:val="36"/>
              <w:szCs w:val="36"/>
            </w:rPr>
          </w:pPr>
          <w:r w:rsidRPr="00F203EC">
            <w:rPr>
              <w:b/>
              <w:bCs/>
              <w:sz w:val="36"/>
              <w:szCs w:val="36"/>
            </w:rPr>
            <w:t>Università degli Studi di Messina</w:t>
          </w:r>
        </w:p>
        <w:p w14:paraId="603AF3B3" w14:textId="77777777" w:rsidR="004964CB" w:rsidRPr="00F203EC" w:rsidRDefault="004964CB" w:rsidP="004964CB">
          <w:pPr>
            <w:pStyle w:val="Intestazione"/>
            <w:tabs>
              <w:tab w:val="clear" w:pos="4819"/>
              <w:tab w:val="clear" w:pos="9638"/>
              <w:tab w:val="left" w:pos="1671"/>
            </w:tabs>
            <w:rPr>
              <w:b/>
              <w:bCs/>
              <w:sz w:val="28"/>
              <w:szCs w:val="28"/>
            </w:rPr>
          </w:pPr>
          <w:r w:rsidRPr="00F203EC">
            <w:rPr>
              <w:b/>
              <w:bCs/>
              <w:sz w:val="28"/>
              <w:szCs w:val="28"/>
            </w:rPr>
            <w:t>Dipartimento di ____________________________________</w:t>
          </w:r>
        </w:p>
      </w:tc>
      <w:tc>
        <w:tcPr>
          <w:tcW w:w="2268" w:type="dxa"/>
        </w:tcPr>
        <w:p w14:paraId="50A3F72A" w14:textId="77777777" w:rsidR="004964CB" w:rsidRPr="00F203EC" w:rsidRDefault="004964CB" w:rsidP="0062636D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bCs/>
              <w:sz w:val="36"/>
              <w:szCs w:val="36"/>
            </w:rPr>
          </w:pPr>
          <w:r w:rsidRPr="004964CB">
            <w:rPr>
              <w:b/>
              <w:bCs/>
              <w:sz w:val="20"/>
              <w:szCs w:val="20"/>
            </w:rPr>
            <w:t>Inserire logo dipartimento</w:t>
          </w:r>
        </w:p>
      </w:tc>
    </w:tr>
  </w:tbl>
  <w:p w14:paraId="6E561F5D" w14:textId="77777777" w:rsidR="004964CB" w:rsidRDefault="004964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66DAE"/>
    <w:multiLevelType w:val="hybridMultilevel"/>
    <w:tmpl w:val="DE2A9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F2F59"/>
    <w:multiLevelType w:val="hybridMultilevel"/>
    <w:tmpl w:val="229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851A7"/>
    <w:multiLevelType w:val="hybridMultilevel"/>
    <w:tmpl w:val="8938BCE4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384D90"/>
    <w:multiLevelType w:val="hybridMultilevel"/>
    <w:tmpl w:val="8938BCE4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111326"/>
    <w:multiLevelType w:val="hybridMultilevel"/>
    <w:tmpl w:val="FD625020"/>
    <w:lvl w:ilvl="0" w:tplc="142A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25732"/>
    <w:multiLevelType w:val="hybridMultilevel"/>
    <w:tmpl w:val="CAA48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21022">
    <w:abstractNumId w:val="5"/>
  </w:num>
  <w:num w:numId="2" w16cid:durableId="535895146">
    <w:abstractNumId w:val="0"/>
  </w:num>
  <w:num w:numId="3" w16cid:durableId="1030883428">
    <w:abstractNumId w:val="4"/>
  </w:num>
  <w:num w:numId="4" w16cid:durableId="2112895191">
    <w:abstractNumId w:val="1"/>
  </w:num>
  <w:num w:numId="5" w16cid:durableId="2085518731">
    <w:abstractNumId w:val="3"/>
  </w:num>
  <w:num w:numId="6" w16cid:durableId="120875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D16"/>
    <w:rsid w:val="00011FE0"/>
    <w:rsid w:val="000131A5"/>
    <w:rsid w:val="000A07FC"/>
    <w:rsid w:val="000A6662"/>
    <w:rsid w:val="001530B8"/>
    <w:rsid w:val="00177F37"/>
    <w:rsid w:val="00192571"/>
    <w:rsid w:val="00197ABF"/>
    <w:rsid w:val="001A6299"/>
    <w:rsid w:val="001A7481"/>
    <w:rsid w:val="001C0D2F"/>
    <w:rsid w:val="002027AA"/>
    <w:rsid w:val="00240BA6"/>
    <w:rsid w:val="00282C53"/>
    <w:rsid w:val="002A3B59"/>
    <w:rsid w:val="002B6D7F"/>
    <w:rsid w:val="002E61F3"/>
    <w:rsid w:val="002F14DE"/>
    <w:rsid w:val="00317E47"/>
    <w:rsid w:val="00337911"/>
    <w:rsid w:val="003442DF"/>
    <w:rsid w:val="00391B00"/>
    <w:rsid w:val="003A2B60"/>
    <w:rsid w:val="003A3B7B"/>
    <w:rsid w:val="0040527D"/>
    <w:rsid w:val="0047211E"/>
    <w:rsid w:val="004964CB"/>
    <w:rsid w:val="004F661D"/>
    <w:rsid w:val="00516496"/>
    <w:rsid w:val="00517D63"/>
    <w:rsid w:val="00565650"/>
    <w:rsid w:val="005933BA"/>
    <w:rsid w:val="00595FF0"/>
    <w:rsid w:val="005E6648"/>
    <w:rsid w:val="0062636D"/>
    <w:rsid w:val="0064583B"/>
    <w:rsid w:val="006938D6"/>
    <w:rsid w:val="00761D99"/>
    <w:rsid w:val="008703A9"/>
    <w:rsid w:val="008E36A4"/>
    <w:rsid w:val="009A549B"/>
    <w:rsid w:val="009B5C33"/>
    <w:rsid w:val="00A271C0"/>
    <w:rsid w:val="00A35B74"/>
    <w:rsid w:val="00A761A8"/>
    <w:rsid w:val="00A800ED"/>
    <w:rsid w:val="00A8767F"/>
    <w:rsid w:val="00A92778"/>
    <w:rsid w:val="00B05B91"/>
    <w:rsid w:val="00BD47A5"/>
    <w:rsid w:val="00BE1EE3"/>
    <w:rsid w:val="00BF701E"/>
    <w:rsid w:val="00C2573F"/>
    <w:rsid w:val="00CC5691"/>
    <w:rsid w:val="00CF21B6"/>
    <w:rsid w:val="00D5234F"/>
    <w:rsid w:val="00DE1D16"/>
    <w:rsid w:val="00E02933"/>
    <w:rsid w:val="00E452DF"/>
    <w:rsid w:val="00E50A90"/>
    <w:rsid w:val="00E82EE4"/>
    <w:rsid w:val="00EC135F"/>
    <w:rsid w:val="00F146F4"/>
    <w:rsid w:val="00F203EC"/>
    <w:rsid w:val="00F21A1C"/>
    <w:rsid w:val="00F87072"/>
    <w:rsid w:val="00F96DA1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8C5C"/>
  <w15:docId w15:val="{B52A98EB-BC2F-4683-AC89-39748AFE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1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299"/>
  </w:style>
  <w:style w:type="paragraph" w:styleId="Pidipagina">
    <w:name w:val="footer"/>
    <w:basedOn w:val="Normale"/>
    <w:link w:val="PidipaginaCarattere"/>
    <w:uiPriority w:val="99"/>
    <w:unhideWhenUsed/>
    <w:rsid w:val="001A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299"/>
  </w:style>
  <w:style w:type="table" w:styleId="Grigliatabella">
    <w:name w:val="Table Grid"/>
    <w:basedOn w:val="Tabellanormale"/>
    <w:uiPriority w:val="39"/>
    <w:rsid w:val="00F2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Fabrizio De Gregori</cp:lastModifiedBy>
  <cp:revision>14</cp:revision>
  <dcterms:created xsi:type="dcterms:W3CDTF">2024-10-28T12:13:00Z</dcterms:created>
  <dcterms:modified xsi:type="dcterms:W3CDTF">2024-10-31T12:33:00Z</dcterms:modified>
</cp:coreProperties>
</file>